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2A4B98" w:rsidRPr="000D6158" w14:paraId="063FAA37" w14:textId="77777777" w:rsidTr="005362E6">
        <w:tc>
          <w:tcPr>
            <w:tcW w:w="9746" w:type="dxa"/>
            <w:shd w:val="clear" w:color="auto" w:fill="E6E6E6"/>
          </w:tcPr>
          <w:p w14:paraId="48055AB5" w14:textId="77777777" w:rsidR="002A4B98" w:rsidRPr="00021341" w:rsidRDefault="002A4B98" w:rsidP="00021341">
            <w:pPr>
              <w:pStyle w:val="Pastabostekstas"/>
              <w:jc w:val="center"/>
              <w:rPr>
                <w:b/>
                <w:sz w:val="32"/>
                <w:szCs w:val="32"/>
              </w:rPr>
            </w:pPr>
            <w:r w:rsidRPr="00021341">
              <w:rPr>
                <w:b/>
                <w:sz w:val="32"/>
                <w:szCs w:val="32"/>
              </w:rPr>
              <w:t xml:space="preserve">Religinės bendruomenės </w:t>
            </w:r>
            <w:r w:rsidR="00E82E83" w:rsidRPr="00021341">
              <w:rPr>
                <w:b/>
                <w:sz w:val="32"/>
                <w:szCs w:val="32"/>
              </w:rPr>
              <w:t>įstatų</w:t>
            </w:r>
            <w:r w:rsidR="00DD02C8" w:rsidRPr="00021341">
              <w:rPr>
                <w:b/>
                <w:sz w:val="32"/>
                <w:szCs w:val="32"/>
              </w:rPr>
              <w:t xml:space="preserve"> </w:t>
            </w:r>
            <w:r w:rsidR="00E82E83" w:rsidRPr="00021341">
              <w:rPr>
                <w:b/>
                <w:sz w:val="32"/>
                <w:szCs w:val="32"/>
              </w:rPr>
              <w:t>pavyzdys</w:t>
            </w:r>
            <w:r w:rsidR="00CE396D">
              <w:rPr>
                <w:b/>
                <w:sz w:val="32"/>
                <w:szCs w:val="32"/>
              </w:rPr>
              <w:t xml:space="preserve"> </w:t>
            </w:r>
            <w:r w:rsidR="00CE396D">
              <w:rPr>
                <w:b/>
                <w:sz w:val="32"/>
                <w:szCs w:val="32"/>
              </w:rPr>
              <w:br/>
              <w:t>(ir rengimo patarimai)</w:t>
            </w:r>
          </w:p>
          <w:p w14:paraId="1075BE1A" w14:textId="77777777" w:rsidR="00357A50" w:rsidRDefault="00DF62EC" w:rsidP="00021341">
            <w:pPr>
              <w:pStyle w:val="Pastabostekstas"/>
            </w:pPr>
            <w:r>
              <w:t>R</w:t>
            </w:r>
            <w:r w:rsidR="003A6E4E">
              <w:t>eliginių bendruomenių valdymo</w:t>
            </w:r>
            <w:r>
              <w:t xml:space="preserve"> struktūros</w:t>
            </w:r>
            <w:r w:rsidR="003A6E4E">
              <w:t xml:space="preserve"> variantų gali būti labai įvairių</w:t>
            </w:r>
            <w:r>
              <w:t>, žemiau pateikiamas tik vienas galimas variantas</w:t>
            </w:r>
            <w:r w:rsidR="00516E3B" w:rsidRPr="000D6158">
              <w:t>.</w:t>
            </w:r>
            <w:r w:rsidR="006B7EF8" w:rsidRPr="000D6158">
              <w:t xml:space="preserve"> Rengiantiems įstatus siūlome įdėmiai susipažinti su L</w:t>
            </w:r>
            <w:r w:rsidR="00D95286">
              <w:t xml:space="preserve">ietuvos </w:t>
            </w:r>
            <w:r w:rsidR="006B7EF8" w:rsidRPr="000D6158">
              <w:t>R</w:t>
            </w:r>
            <w:r w:rsidR="00D95286">
              <w:t>espublikos</w:t>
            </w:r>
            <w:r w:rsidR="006B7EF8" w:rsidRPr="000D6158">
              <w:t xml:space="preserve"> </w:t>
            </w:r>
            <w:r w:rsidR="00D95286">
              <w:t>r</w:t>
            </w:r>
            <w:r w:rsidR="006B7EF8" w:rsidRPr="000D6158">
              <w:t xml:space="preserve">eliginių bendruomenių įstatymo </w:t>
            </w:r>
            <w:r w:rsidR="00D95286">
              <w:t>ir</w:t>
            </w:r>
            <w:r w:rsidR="00D95286" w:rsidRPr="000D6158">
              <w:t xml:space="preserve"> L</w:t>
            </w:r>
            <w:r w:rsidR="00D95286">
              <w:t xml:space="preserve">ietuvos </w:t>
            </w:r>
            <w:r w:rsidR="00D95286" w:rsidRPr="000D6158">
              <w:t>R</w:t>
            </w:r>
            <w:r w:rsidR="00D95286">
              <w:t>espublikos</w:t>
            </w:r>
            <w:r w:rsidR="00D95286" w:rsidRPr="000D6158">
              <w:t xml:space="preserve"> </w:t>
            </w:r>
            <w:r w:rsidR="001D44D8">
              <w:t>c</w:t>
            </w:r>
            <w:r w:rsidR="006B7EF8" w:rsidRPr="000D6158">
              <w:t>ivilinio kodekso imperatyviais reikalavimais religinių organizacijų steigimo dokumentams.</w:t>
            </w:r>
          </w:p>
          <w:p w14:paraId="100AB7F3" w14:textId="0B1321B6" w:rsidR="003E6A12" w:rsidRDefault="003E6A12" w:rsidP="00945E47">
            <w:pPr>
              <w:pStyle w:val="Pastabostekstas"/>
              <w:jc w:val="right"/>
            </w:pPr>
            <w:r w:rsidRPr="003E6A12">
              <w:t xml:space="preserve">Paskutinį kartą </w:t>
            </w:r>
            <w:r w:rsidR="00464CDE">
              <w:t>atnaujinta</w:t>
            </w:r>
            <w:r w:rsidRPr="003E6A12">
              <w:t xml:space="preserve"> 20</w:t>
            </w:r>
            <w:r w:rsidR="005A7803">
              <w:t>21</w:t>
            </w:r>
            <w:r w:rsidRPr="003E6A12">
              <w:t>-</w:t>
            </w:r>
            <w:r w:rsidR="005A7803">
              <w:t>10</w:t>
            </w:r>
            <w:r w:rsidRPr="003E6A12">
              <w:t>-</w:t>
            </w:r>
            <w:r w:rsidR="005A7803">
              <w:t>20</w:t>
            </w:r>
          </w:p>
        </w:tc>
      </w:tr>
    </w:tbl>
    <w:p w14:paraId="5371B7A7" w14:textId="77777777" w:rsidR="002A4B98" w:rsidRPr="000D6158" w:rsidRDefault="002A4B98" w:rsidP="002A4B98">
      <w:pPr>
        <w:rPr>
          <w:noProof w:val="0"/>
        </w:rPr>
      </w:pPr>
    </w:p>
    <w:p w14:paraId="44DA22F7" w14:textId="77777777" w:rsidR="00A16825" w:rsidRPr="0083588C" w:rsidRDefault="00A16825" w:rsidP="00A16825">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A16825" w:rsidRPr="000D6158" w14:paraId="62248F59" w14:textId="77777777" w:rsidTr="005753C0">
        <w:tc>
          <w:tcPr>
            <w:tcW w:w="9606" w:type="dxa"/>
            <w:shd w:val="clear" w:color="auto" w:fill="E6E6E6"/>
          </w:tcPr>
          <w:p w14:paraId="7F7C30F9" w14:textId="77777777" w:rsidR="00A16825" w:rsidRPr="003A6E4E" w:rsidRDefault="00A16825" w:rsidP="005753C0">
            <w:pPr>
              <w:pStyle w:val="Pastabostekstas"/>
              <w:rPr>
                <w:b/>
              </w:rPr>
            </w:pPr>
            <w:r w:rsidRPr="003A6E4E">
              <w:rPr>
                <w:b/>
              </w:rPr>
              <w:t>Pastabos:</w:t>
            </w:r>
          </w:p>
          <w:p w14:paraId="0B1C9248" w14:textId="36674979" w:rsidR="00A16825" w:rsidRPr="000D6158" w:rsidRDefault="00A16825" w:rsidP="005753C0">
            <w:pPr>
              <w:pStyle w:val="Pastabostekstas"/>
            </w:pPr>
            <w:r>
              <w:t>Ketvirtadalis</w:t>
            </w:r>
            <w:r>
              <w:t xml:space="preserve"> pirmojo puslapio viršutinės dalies turėtų būti palikta</w:t>
            </w:r>
            <w:r>
              <w:t xml:space="preserve"> tuščia, skirta</w:t>
            </w:r>
            <w:r>
              <w:t xml:space="preserve"> elektroninių parašų, kuriais bendruomenės įstatai bus tvirtinami, vizualizacijoms</w:t>
            </w:r>
            <w:r>
              <w:t>.</w:t>
            </w:r>
          </w:p>
        </w:tc>
      </w:tr>
    </w:tbl>
    <w:p w14:paraId="2F9C3634" w14:textId="77777777" w:rsidR="00A16825" w:rsidRPr="0083588C" w:rsidRDefault="00A16825" w:rsidP="00A16825">
      <w:pPr>
        <w:rPr>
          <w:noProof w:val="0"/>
          <w:sz w:val="16"/>
          <w:szCs w:val="16"/>
        </w:rPr>
      </w:pPr>
    </w:p>
    <w:p w14:paraId="4C9F59EF" w14:textId="041B427B" w:rsidR="001E486C" w:rsidRPr="000D6158" w:rsidRDefault="001E486C" w:rsidP="009D56D0">
      <w:pPr>
        <w:rPr>
          <w:noProof w:val="0"/>
        </w:rPr>
      </w:pPr>
    </w:p>
    <w:p w14:paraId="1849FE9E" w14:textId="77777777" w:rsidR="00357A50" w:rsidRPr="00457B59" w:rsidRDefault="00464CDE" w:rsidP="00457B59">
      <w:pPr>
        <w:pStyle w:val="Pavadinimas"/>
      </w:pPr>
      <w:r w:rsidRPr="00457B59">
        <w:t xml:space="preserve">ŠIAULIŲ M. BUDISTŲ BENDRUOMENĖ „MOKŠA“  </w:t>
      </w:r>
      <w:r w:rsidR="00457B59" w:rsidRPr="00457B59">
        <w:br/>
      </w:r>
      <w:r w:rsidR="009D56D0" w:rsidRPr="00457B59">
        <w:t>ĮSTATAI</w:t>
      </w:r>
    </w:p>
    <w:p w14:paraId="69B9B03D" w14:textId="77777777" w:rsidR="0066624A" w:rsidRPr="002A317A" w:rsidRDefault="002A317A" w:rsidP="00FF10FB">
      <w:pPr>
        <w:pStyle w:val="Antrat1"/>
      </w:pPr>
      <w:r w:rsidRPr="002A317A">
        <w:t>SKYRIUS</w:t>
      </w:r>
      <w:r w:rsidRPr="002A317A">
        <w:br/>
      </w:r>
      <w:r w:rsidR="00966DEF" w:rsidRPr="002A317A">
        <w:t>B</w:t>
      </w:r>
      <w:r w:rsidRPr="002A317A">
        <w:t>ENDROSIOS NUOSTATOS</w:t>
      </w:r>
    </w:p>
    <w:p w14:paraId="13AB00E2" w14:textId="77777777" w:rsidR="009D56D0" w:rsidRPr="000D6158" w:rsidRDefault="0053177A" w:rsidP="003E6A12">
      <w:pPr>
        <w:pStyle w:val="Numeruotastekstas"/>
      </w:pPr>
      <w:r w:rsidRPr="000D6158">
        <w:t xml:space="preserve">Šiaulių m. budistų bendruomenė </w:t>
      </w:r>
      <w:r w:rsidR="000966DD" w:rsidRPr="000D6158">
        <w:t>„</w:t>
      </w:r>
      <w:r w:rsidRPr="000D6158">
        <w:t>Mokša“</w:t>
      </w:r>
      <w:r w:rsidR="009D56D0" w:rsidRPr="000D6158">
        <w:t xml:space="preserve"> (</w:t>
      </w:r>
      <w:r w:rsidR="00C57EDD" w:rsidRPr="000D6158">
        <w:t xml:space="preserve">toliau </w:t>
      </w:r>
      <w:r w:rsidR="009B0AF5">
        <w:t>–</w:t>
      </w:r>
      <w:r w:rsidR="009B0AF5" w:rsidRPr="000D6158">
        <w:t xml:space="preserve"> </w:t>
      </w:r>
      <w:r w:rsidR="00C57EDD" w:rsidRPr="000D6158">
        <w:t>bendruomenė</w:t>
      </w:r>
      <w:r w:rsidR="009D56D0" w:rsidRPr="000D6158">
        <w:t xml:space="preserve">) yra </w:t>
      </w:r>
      <w:r w:rsidR="0066624A" w:rsidRPr="000D6158">
        <w:t>religinė bendruomenė</w:t>
      </w:r>
      <w:r w:rsidR="009D56D0" w:rsidRPr="000D6158">
        <w:t>, vienijanti Lietuvos Respublikos piliečius ir užsieniečius, nuolat gyvenančius Lietuvos Respublikoje</w:t>
      </w:r>
      <w:r w:rsidR="000D6158" w:rsidRPr="000D6158">
        <w:t xml:space="preserve"> ir išpažįstančius </w:t>
      </w:r>
      <w:r w:rsidR="0038652C" w:rsidRPr="000D6158">
        <w:t>budizmą pagal „Mokša“ mokyklos tradiciją</w:t>
      </w:r>
      <w:r w:rsidR="009D56D0" w:rsidRPr="000D6158">
        <w:t>.</w:t>
      </w:r>
    </w:p>
    <w:p w14:paraId="224DA715" w14:textId="77777777" w:rsidR="009D56D0" w:rsidRPr="000D6158" w:rsidRDefault="004C5A03" w:rsidP="003E6A12">
      <w:pPr>
        <w:pStyle w:val="Numeruotastekstas"/>
      </w:pPr>
      <w:r w:rsidRPr="000D6158">
        <w:t>Bendruomenė</w:t>
      </w:r>
      <w:r w:rsidR="009D56D0" w:rsidRPr="000D6158">
        <w:t xml:space="preserve"> </w:t>
      </w:r>
      <w:r w:rsidR="006F2ACE">
        <w:t>turi</w:t>
      </w:r>
      <w:r w:rsidR="009D56D0" w:rsidRPr="000D6158">
        <w:t xml:space="preserve"> antspaudą su savo pavadinimu, atsiskaitomąją ir kitas sąskaitas. </w:t>
      </w:r>
    </w:p>
    <w:p w14:paraId="180FA753" w14:textId="77777777" w:rsidR="009D56D0" w:rsidRPr="000D6158" w:rsidRDefault="000D6158" w:rsidP="003E6A12">
      <w:pPr>
        <w:pStyle w:val="Numeruotastekstas"/>
      </w:pPr>
      <w:r>
        <w:t>Siekdama savo tikslų b</w:t>
      </w:r>
      <w:r w:rsidR="004C5A03" w:rsidRPr="000D6158">
        <w:t>endruomenė</w:t>
      </w:r>
      <w:r w:rsidR="009D56D0" w:rsidRPr="000D6158">
        <w:t xml:space="preserve"> vadovaujasi Lietuvos Respublikos Konstitucija, </w:t>
      </w:r>
      <w:r w:rsidR="0038652C" w:rsidRPr="000D6158">
        <w:t xml:space="preserve">Lietuvos Respublikos civiliniu kodeksu, </w:t>
      </w:r>
      <w:r w:rsidR="009D56D0" w:rsidRPr="000D6158">
        <w:t xml:space="preserve">Lietuvos Respublikos </w:t>
      </w:r>
      <w:r>
        <w:t>r</w:t>
      </w:r>
      <w:r w:rsidRPr="000D6158">
        <w:t xml:space="preserve">eliginių </w:t>
      </w:r>
      <w:r w:rsidR="0009021D" w:rsidRPr="000D6158">
        <w:t>bendruomenių ir bendrijų įstatymu</w:t>
      </w:r>
      <w:r w:rsidR="009D56D0" w:rsidRPr="000D6158">
        <w:t xml:space="preserve">, kitais teisės aktais </w:t>
      </w:r>
      <w:r w:rsidR="003500AA">
        <w:t>ir</w:t>
      </w:r>
      <w:r w:rsidR="009D56D0" w:rsidRPr="000D6158">
        <w:t xml:space="preserve"> šiais įstatais.</w:t>
      </w:r>
    </w:p>
    <w:p w14:paraId="2B92D4B3" w14:textId="77777777" w:rsidR="009D56D0" w:rsidRPr="000D6158" w:rsidRDefault="004C5A03" w:rsidP="003E6A12">
      <w:pPr>
        <w:pStyle w:val="Numeruotastekstas"/>
      </w:pPr>
      <w:r w:rsidRPr="000D6158">
        <w:t>Bendruomenė</w:t>
      </w:r>
      <w:r w:rsidR="009D56D0" w:rsidRPr="000D6158">
        <w:t xml:space="preserve"> </w:t>
      </w:r>
      <w:r w:rsidR="002D6148">
        <w:t xml:space="preserve">yra </w:t>
      </w:r>
      <w:r w:rsidR="009D56D0" w:rsidRPr="000D6158">
        <w:t xml:space="preserve">ribotos </w:t>
      </w:r>
      <w:r w:rsidR="0008608F">
        <w:t>civilinės</w:t>
      </w:r>
      <w:r w:rsidR="009D56D0" w:rsidRPr="000D6158">
        <w:t xml:space="preserve"> atsakomybės. Pagal savo prievoles </w:t>
      </w:r>
      <w:r w:rsidR="002D6148">
        <w:t>ji</w:t>
      </w:r>
      <w:r w:rsidR="002D6148" w:rsidRPr="000D6158">
        <w:t xml:space="preserve"> </w:t>
      </w:r>
      <w:r w:rsidR="009D56D0" w:rsidRPr="000D6158">
        <w:t>atsako visu savo turtu</w:t>
      </w:r>
      <w:r w:rsidR="003500AA">
        <w:t>, tačiau</w:t>
      </w:r>
      <w:r w:rsidR="009D56D0" w:rsidRPr="000D6158">
        <w:t xml:space="preserve"> neatsako už </w:t>
      </w:r>
      <w:r w:rsidR="002D6148">
        <w:t>bendruomenės</w:t>
      </w:r>
      <w:r w:rsidR="002D6148" w:rsidRPr="000D6158">
        <w:t xml:space="preserve"> </w:t>
      </w:r>
      <w:r w:rsidR="009D56D0" w:rsidRPr="000D6158">
        <w:t>narių prisiimtus įsipareigojimus.</w:t>
      </w:r>
    </w:p>
    <w:p w14:paraId="3AF69DAF" w14:textId="77777777" w:rsidR="00516E3B" w:rsidRPr="000D6158" w:rsidRDefault="004C5A03" w:rsidP="003E6A12">
      <w:pPr>
        <w:pStyle w:val="Numeruotastekstas"/>
      </w:pPr>
      <w:r w:rsidRPr="000D6158">
        <w:t>Bendruomenė</w:t>
      </w:r>
      <w:r w:rsidR="009D56D0" w:rsidRPr="000D6158">
        <w:t xml:space="preserve"> įsteigta neribotam </w:t>
      </w:r>
      <w:r w:rsidR="0038652C" w:rsidRPr="000D6158">
        <w:t>laikui</w:t>
      </w:r>
      <w:r w:rsidR="009D56D0" w:rsidRPr="000D6158">
        <w:t xml:space="preserve">. </w:t>
      </w:r>
    </w:p>
    <w:p w14:paraId="220C276E" w14:textId="77777777" w:rsidR="002A4B98" w:rsidRPr="0083588C" w:rsidRDefault="002A4B98" w:rsidP="0083588C">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2A4B98" w:rsidRPr="000D6158" w14:paraId="14348663" w14:textId="77777777" w:rsidTr="0083588C">
        <w:tc>
          <w:tcPr>
            <w:tcW w:w="9606" w:type="dxa"/>
            <w:shd w:val="clear" w:color="auto" w:fill="E6E6E6"/>
          </w:tcPr>
          <w:p w14:paraId="47516D2B" w14:textId="77777777" w:rsidR="002A4B98" w:rsidRPr="003A6E4E" w:rsidRDefault="002A4B98" w:rsidP="003A6E4E">
            <w:pPr>
              <w:pStyle w:val="Pastabostekstas"/>
              <w:rPr>
                <w:b/>
              </w:rPr>
            </w:pPr>
            <w:r w:rsidRPr="003A6E4E">
              <w:rPr>
                <w:b/>
              </w:rPr>
              <w:t>Pastabos:</w:t>
            </w:r>
          </w:p>
          <w:p w14:paraId="19D5EC08" w14:textId="77777777" w:rsidR="00E82E83" w:rsidRPr="000D6158" w:rsidRDefault="00E82E83" w:rsidP="003A6E4E">
            <w:pPr>
              <w:pStyle w:val="Pastabostekstas"/>
            </w:pPr>
            <w:r w:rsidRPr="000D6158">
              <w:t>Šiame įstatų skyriuje turi būti nurodytas bendruomenės pavadinimas, teisinė forma (t.</w:t>
            </w:r>
            <w:r w:rsidR="00611C95">
              <w:t xml:space="preserve"> </w:t>
            </w:r>
            <w:r w:rsidRPr="000D6158">
              <w:t xml:space="preserve">y. aiškiai pasakyta, kad organizacija yra religinė bendruomenė). </w:t>
            </w:r>
          </w:p>
          <w:p w14:paraId="4C41D27B" w14:textId="12CCC22B" w:rsidR="00816F1F" w:rsidRPr="000D6158" w:rsidRDefault="00E82E83" w:rsidP="00570893">
            <w:pPr>
              <w:pStyle w:val="Pastabostekstas"/>
            </w:pPr>
            <w:r w:rsidRPr="000D6158">
              <w:t xml:space="preserve">Patartina </w:t>
            </w:r>
            <w:r w:rsidR="0038652C" w:rsidRPr="000D6158">
              <w:t>nenurodyti duomenų</w:t>
            </w:r>
            <w:r w:rsidRPr="000D6158">
              <w:t>, kuri</w:t>
            </w:r>
            <w:r w:rsidR="0038652C" w:rsidRPr="000D6158">
              <w:t>e</w:t>
            </w:r>
            <w:r w:rsidR="0008608F">
              <w:t xml:space="preserve">, tikėtina, gali </w:t>
            </w:r>
            <w:r w:rsidRPr="000D6158">
              <w:t>kei</w:t>
            </w:r>
            <w:r w:rsidR="0008608F">
              <w:t>stis</w:t>
            </w:r>
            <w:r w:rsidRPr="000D6158">
              <w:t>, pvz., bendruomenės būstinės telefon</w:t>
            </w:r>
            <w:r w:rsidR="0038652C" w:rsidRPr="000D6158">
              <w:t>o</w:t>
            </w:r>
            <w:r w:rsidR="00020A7C" w:rsidRPr="000D6158">
              <w:t xml:space="preserve"> ar bendruomenės</w:t>
            </w:r>
            <w:r w:rsidR="00826528">
              <w:t xml:space="preserve"> būstinės</w:t>
            </w:r>
            <w:r w:rsidR="00020A7C" w:rsidRPr="000D6158">
              <w:t xml:space="preserve"> adreso (</w:t>
            </w:r>
            <w:r w:rsidR="00966DEF">
              <w:t xml:space="preserve">anksčiau šiame skirsnyje būdavo nurodomas juridinio asmens adresas; </w:t>
            </w:r>
            <w:r w:rsidR="00020A7C" w:rsidRPr="000D6158">
              <w:t>nuo 2010-01-05</w:t>
            </w:r>
            <w:r w:rsidR="001D44D8">
              <w:t>,</w:t>
            </w:r>
            <w:r w:rsidR="00020A7C" w:rsidRPr="000D6158">
              <w:t xml:space="preserve"> įsigaliojus Religinių bendruomenių ir bendrijų </w:t>
            </w:r>
            <w:r w:rsidR="00020A7C" w:rsidRPr="004461EC">
              <w:t>įstatymo 11</w:t>
            </w:r>
            <w:r w:rsidR="00020A7C" w:rsidRPr="000D6158">
              <w:t xml:space="preserve"> straipsnio pakeitimams</w:t>
            </w:r>
            <w:r w:rsidR="00FF2C89" w:rsidRPr="000D6158">
              <w:t>,</w:t>
            </w:r>
            <w:r w:rsidR="001D44D8">
              <w:t xml:space="preserve"> </w:t>
            </w:r>
            <w:r w:rsidR="001A0BE4">
              <w:t>adreso</w:t>
            </w:r>
            <w:r w:rsidR="001D44D8" w:rsidRPr="000D6158">
              <w:t xml:space="preserve"> nurodyti</w:t>
            </w:r>
            <w:r w:rsidR="001A0BE4">
              <w:t xml:space="preserve"> </w:t>
            </w:r>
            <w:r w:rsidR="001A0BE4" w:rsidRPr="000D6158">
              <w:t>nebereikia</w:t>
            </w:r>
            <w:r w:rsidR="001D44D8">
              <w:t>,</w:t>
            </w:r>
            <w:r w:rsidR="00FF2C89" w:rsidRPr="000D6158">
              <w:t xml:space="preserve"> vietoje </w:t>
            </w:r>
            <w:r w:rsidR="001A0BE4">
              <w:t xml:space="preserve">jo </w:t>
            </w:r>
            <w:r w:rsidR="00FF2C89" w:rsidRPr="000D6158">
              <w:t>nurodoma b</w:t>
            </w:r>
            <w:r w:rsidR="00826528">
              <w:t>ūsti</w:t>
            </w:r>
            <w:r w:rsidR="00FF2C89" w:rsidRPr="000D6158">
              <w:t>nės keitimo tvarka (žr.</w:t>
            </w:r>
            <w:r w:rsidR="000D6158">
              <w:t xml:space="preserve"> 4 skyrių)</w:t>
            </w:r>
            <w:r w:rsidRPr="000D6158">
              <w:t>.</w:t>
            </w:r>
            <w:r w:rsidR="005A7803">
              <w:t xml:space="preserve"> </w:t>
            </w:r>
          </w:p>
        </w:tc>
      </w:tr>
    </w:tbl>
    <w:p w14:paraId="3E14454E" w14:textId="77777777" w:rsidR="0083588C" w:rsidRPr="0083588C" w:rsidRDefault="0083588C" w:rsidP="0083588C">
      <w:pPr>
        <w:rPr>
          <w:noProof w:val="0"/>
          <w:sz w:val="16"/>
          <w:szCs w:val="16"/>
        </w:rPr>
      </w:pPr>
    </w:p>
    <w:p w14:paraId="2AB383CD" w14:textId="77777777" w:rsidR="009D56D0" w:rsidRPr="000D6158" w:rsidRDefault="002A317A" w:rsidP="00FF10FB">
      <w:pPr>
        <w:pStyle w:val="Antrat1"/>
      </w:pPr>
      <w:r>
        <w:lastRenderedPageBreak/>
        <w:t>SKYRIUS</w:t>
      </w:r>
      <w:r>
        <w:br/>
      </w:r>
      <w:r w:rsidRPr="000D6158">
        <w:t xml:space="preserve">IŠPAŽĮSTAMO RELIGINIO MOKYMO PAGRINDAI, VEIKLOS KRYPTYS IR TIKSLAI </w:t>
      </w:r>
    </w:p>
    <w:p w14:paraId="43D4075F" w14:textId="77777777" w:rsidR="009D56D0" w:rsidRPr="000D6158" w:rsidRDefault="004C5A03" w:rsidP="003E6A12">
      <w:pPr>
        <w:pStyle w:val="Numeruotastekstas"/>
      </w:pPr>
      <w:r w:rsidRPr="000D6158">
        <w:t>Bendruomenės</w:t>
      </w:r>
      <w:r w:rsidR="009D56D0" w:rsidRPr="000D6158">
        <w:t xml:space="preserve"> </w:t>
      </w:r>
      <w:r w:rsidR="0009021D" w:rsidRPr="000D6158">
        <w:t>religinio mokymo pagrindai</w:t>
      </w:r>
      <w:r w:rsidR="009D56D0" w:rsidRPr="000D6158">
        <w:t>:</w:t>
      </w:r>
    </w:p>
    <w:p w14:paraId="382B8E52" w14:textId="77777777" w:rsidR="009D56D0" w:rsidRPr="00464CDE" w:rsidRDefault="009D56D0" w:rsidP="00464CDE">
      <w:pPr>
        <w:pStyle w:val="Numeruotastekstas2lygis"/>
      </w:pPr>
      <w:r w:rsidRPr="00464CDE">
        <w:t>………………………;</w:t>
      </w:r>
    </w:p>
    <w:p w14:paraId="79FFAC36" w14:textId="77777777" w:rsidR="00464CDE" w:rsidRPr="000D6158" w:rsidRDefault="00464CDE" w:rsidP="00464CDE">
      <w:pPr>
        <w:pStyle w:val="Numeruotastekstas2lygis"/>
      </w:pPr>
      <w:r>
        <w:t>.....................................;</w:t>
      </w:r>
    </w:p>
    <w:p w14:paraId="607E9E4F" w14:textId="77777777" w:rsidR="009D56D0" w:rsidRDefault="009D56D0" w:rsidP="00464CDE">
      <w:pPr>
        <w:pStyle w:val="Numeruotastekstas2lygis"/>
      </w:pPr>
      <w:r w:rsidRPr="000D6158">
        <w:t>………………………</w:t>
      </w:r>
      <w:r w:rsidR="00254EB2">
        <w:t>.</w:t>
      </w:r>
    </w:p>
    <w:p w14:paraId="748C1EED" w14:textId="77777777" w:rsidR="0008608F" w:rsidRPr="0008608F" w:rsidRDefault="0008608F" w:rsidP="0008608F">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09021D" w:rsidRPr="000D6158" w14:paraId="6CEF4878" w14:textId="77777777" w:rsidTr="000002B7">
        <w:tc>
          <w:tcPr>
            <w:tcW w:w="9606" w:type="dxa"/>
            <w:shd w:val="clear" w:color="auto" w:fill="E6E6E6"/>
          </w:tcPr>
          <w:p w14:paraId="3E8B6F52" w14:textId="77777777" w:rsidR="0009021D" w:rsidRPr="003A6E4E" w:rsidRDefault="0009021D" w:rsidP="003A6E4E">
            <w:pPr>
              <w:pStyle w:val="Pastabostekstas"/>
              <w:rPr>
                <w:b/>
              </w:rPr>
            </w:pPr>
            <w:r w:rsidRPr="003A6E4E">
              <w:rPr>
                <w:b/>
              </w:rPr>
              <w:t>Pastabos:</w:t>
            </w:r>
          </w:p>
          <w:p w14:paraId="063A7522" w14:textId="77777777" w:rsidR="0009021D" w:rsidRPr="000D6158" w:rsidRDefault="00C90EAF" w:rsidP="003A6E4E">
            <w:pPr>
              <w:pStyle w:val="Pastabostekstas"/>
            </w:pPr>
            <w:r w:rsidRPr="000D6158">
              <w:t xml:space="preserve">Aprašant religinio mokymo pagrindus reikėtų išdėstyti ne tik bendruosius religinio mokymo bruožus, bet ir ypatybes, iš kurių būtų aišku, kokiai konkrečiai krypčiai </w:t>
            </w:r>
            <w:r w:rsidR="00254EB2">
              <w:t>(</w:t>
            </w:r>
            <w:r w:rsidRPr="000D6158">
              <w:t>mokyklai</w:t>
            </w:r>
            <w:r w:rsidR="00254EB2">
              <w:t>)</w:t>
            </w:r>
            <w:r w:rsidRPr="000D6158">
              <w:t xml:space="preserve"> religinė bendruomenė priskirtina. P</w:t>
            </w:r>
            <w:r w:rsidR="002D6148">
              <w:t>a</w:t>
            </w:r>
            <w:r w:rsidRPr="000D6158">
              <w:t>v</w:t>
            </w:r>
            <w:r w:rsidR="002D6148">
              <w:t>yzdžiui</w:t>
            </w:r>
            <w:r w:rsidRPr="000D6158">
              <w:t>, šios religinės bendruomenės atveju neužtenka</w:t>
            </w:r>
            <w:r w:rsidR="0008608F">
              <w:t xml:space="preserve"> trumpai apibūdinant budizmą</w:t>
            </w:r>
            <w:r w:rsidRPr="000D6158">
              <w:t xml:space="preserve"> nurodyti, kad bendruomenė seka keturiomis </w:t>
            </w:r>
            <w:r w:rsidR="000D6158">
              <w:t>tauriosiomis</w:t>
            </w:r>
            <w:r w:rsidR="000D6158" w:rsidRPr="000D6158">
              <w:t xml:space="preserve"> </w:t>
            </w:r>
            <w:r w:rsidRPr="000D6158">
              <w:t xml:space="preserve">tiesomis ir eina </w:t>
            </w:r>
            <w:r w:rsidR="000D6158">
              <w:t>aštuonių pakopų keliu</w:t>
            </w:r>
            <w:r w:rsidR="0008608F">
              <w:t>.</w:t>
            </w:r>
            <w:r w:rsidRPr="000D6158">
              <w:t xml:space="preserve"> </w:t>
            </w:r>
          </w:p>
          <w:p w14:paraId="0BAC52C0" w14:textId="77777777" w:rsidR="00C90EAF" w:rsidRPr="000D6158" w:rsidRDefault="00C90EAF" w:rsidP="003A6E4E">
            <w:pPr>
              <w:pStyle w:val="Pastabostekstas"/>
            </w:pPr>
            <w:r w:rsidRPr="000D6158">
              <w:t>Iš bendruomenės mokymo aprašymo turi būti aišku, kad bendruomenė yra išties religinė.</w:t>
            </w:r>
          </w:p>
        </w:tc>
      </w:tr>
    </w:tbl>
    <w:p w14:paraId="32BC10B1" w14:textId="77777777" w:rsidR="0008608F" w:rsidRPr="0008608F" w:rsidRDefault="0008608F" w:rsidP="0008608F">
      <w:pPr>
        <w:rPr>
          <w:sz w:val="16"/>
          <w:szCs w:val="16"/>
        </w:rPr>
      </w:pPr>
    </w:p>
    <w:p w14:paraId="73D91BC2" w14:textId="77777777" w:rsidR="009D56D0" w:rsidRPr="00464CDE" w:rsidRDefault="004C5A03" w:rsidP="00464CDE">
      <w:pPr>
        <w:pStyle w:val="Numeruotastekstas"/>
      </w:pPr>
      <w:r w:rsidRPr="00464CDE">
        <w:t>Bendruomenės</w:t>
      </w:r>
      <w:r w:rsidR="002C12D1" w:rsidRPr="00464CDE">
        <w:t xml:space="preserve"> veiklos kryptys ir tikslai: </w:t>
      </w:r>
    </w:p>
    <w:p w14:paraId="6B0AC9ED" w14:textId="77777777" w:rsidR="002C12D1" w:rsidRPr="00464CDE" w:rsidRDefault="002C12D1" w:rsidP="0008608F">
      <w:pPr>
        <w:pStyle w:val="Numeruotastekstas2lygis"/>
      </w:pPr>
      <w:r w:rsidRPr="00464CDE">
        <w:t>siekti platinti savo tikėjimo idėjas Šiaulių mieste ir visoje Lietuvoje;</w:t>
      </w:r>
    </w:p>
    <w:p w14:paraId="17F16B08" w14:textId="77777777" w:rsidR="002C12D1" w:rsidRPr="00464CDE" w:rsidRDefault="002C12D1" w:rsidP="0008608F">
      <w:pPr>
        <w:pStyle w:val="Numeruotastekstas2lygis"/>
      </w:pPr>
      <w:r w:rsidRPr="00464CDE">
        <w:t>tenkinti savo narių religinius poreikius</w:t>
      </w:r>
      <w:r w:rsidR="00F43861" w:rsidRPr="00464CDE">
        <w:t>, mokyti juos dvasinio gyvenimo metodų</w:t>
      </w:r>
      <w:r w:rsidRPr="00464CDE">
        <w:t>;</w:t>
      </w:r>
    </w:p>
    <w:p w14:paraId="23A3D4F8" w14:textId="77777777" w:rsidR="002C12D1" w:rsidRPr="00464CDE" w:rsidRDefault="0038652C" w:rsidP="0008608F">
      <w:pPr>
        <w:pStyle w:val="Numeruotastekstas2lygis"/>
      </w:pPr>
      <w:r w:rsidRPr="00464CDE">
        <w:t>gauti paramą</w:t>
      </w:r>
      <w:r w:rsidR="002D6148" w:rsidRPr="00464CDE">
        <w:t>,</w:t>
      </w:r>
      <w:r w:rsidRPr="00464CDE">
        <w:t xml:space="preserve"> teikti</w:t>
      </w:r>
      <w:r w:rsidR="00F43861" w:rsidRPr="00464CDE">
        <w:t xml:space="preserve"> labdar</w:t>
      </w:r>
      <w:r w:rsidRPr="00464CDE">
        <w:t xml:space="preserve">ą </w:t>
      </w:r>
      <w:r w:rsidR="002D6148" w:rsidRPr="00464CDE">
        <w:t>ir</w:t>
      </w:r>
      <w:r w:rsidRPr="00464CDE">
        <w:t xml:space="preserve"> paramą</w:t>
      </w:r>
      <w:r w:rsidR="00F43861" w:rsidRPr="00464CDE">
        <w:t xml:space="preserve"> Lietuvos Respublikos labdaros ir paramos įstatymo nustatyta tvarka</w:t>
      </w:r>
      <w:r w:rsidR="002C12D1" w:rsidRPr="00464CDE">
        <w:t>;</w:t>
      </w:r>
    </w:p>
    <w:p w14:paraId="5F2DF75F" w14:textId="1F7BF44D" w:rsidR="002C12D1" w:rsidRPr="00464CDE" w:rsidRDefault="002C12D1" w:rsidP="0008608F">
      <w:pPr>
        <w:pStyle w:val="Numeruotastekstas2lygis"/>
      </w:pPr>
      <w:r w:rsidRPr="00464CDE">
        <w:t>skatinti bendradarbiavimą tarp skirtingų budizmo tikėjimo bendruomenių</w:t>
      </w:r>
      <w:r w:rsidR="00F43861" w:rsidRPr="00464CDE">
        <w:t xml:space="preserve"> Lietuvoje, tarptautinį bendradarbiavimą, siekiant </w:t>
      </w:r>
      <w:r w:rsidR="00570893">
        <w:t>šiuose įstatuose nurodytų</w:t>
      </w:r>
      <w:r w:rsidR="00F43861" w:rsidRPr="00464CDE">
        <w:t xml:space="preserve"> tikslų</w:t>
      </w:r>
      <w:r w:rsidRPr="00464CDE">
        <w:t>.</w:t>
      </w:r>
    </w:p>
    <w:p w14:paraId="0177EA15" w14:textId="77777777" w:rsidR="009D56D0" w:rsidRPr="00464CDE" w:rsidRDefault="009D56D0" w:rsidP="00464CDE">
      <w:pPr>
        <w:pStyle w:val="Numeruotastekstas"/>
      </w:pPr>
      <w:r w:rsidRPr="00464CDE">
        <w:t xml:space="preserve">Įgyvendindama įstatuose </w:t>
      </w:r>
      <w:r w:rsidR="0008608F">
        <w:t>nurodytus tikslus</w:t>
      </w:r>
      <w:r w:rsidRPr="00464CDE">
        <w:t xml:space="preserve"> </w:t>
      </w:r>
      <w:r w:rsidR="002C12D1" w:rsidRPr="00464CDE">
        <w:t>bendruomenė</w:t>
      </w:r>
      <w:r w:rsidRPr="00464CDE">
        <w:t>:</w:t>
      </w:r>
    </w:p>
    <w:p w14:paraId="705BD0B0" w14:textId="77777777" w:rsidR="00B86EFF" w:rsidRPr="00464CDE" w:rsidRDefault="00B86EFF" w:rsidP="00464CDE">
      <w:pPr>
        <w:pStyle w:val="Numeruotastekstas2lygis"/>
      </w:pPr>
      <w:r w:rsidRPr="00464CDE">
        <w:t>organizuoja pamaldas savo narių religiniams poreikiams tenkinti</w:t>
      </w:r>
      <w:r w:rsidR="00254EB2" w:rsidRPr="00464CDE">
        <w:t>, taip pat skaito</w:t>
      </w:r>
      <w:r w:rsidRPr="00464CDE">
        <w:t xml:space="preserve"> viešas paskaitas;</w:t>
      </w:r>
    </w:p>
    <w:p w14:paraId="0D61DE76" w14:textId="77777777" w:rsidR="002724AD" w:rsidRPr="00464CDE" w:rsidRDefault="0008608F" w:rsidP="00464CDE">
      <w:pPr>
        <w:pStyle w:val="Numeruotastekstas2lygis"/>
      </w:pPr>
      <w:r>
        <w:t>organizuoja</w:t>
      </w:r>
      <w:r w:rsidR="002724AD" w:rsidRPr="00464CDE">
        <w:t xml:space="preserve"> kitus viešus renginius pagal Lietuvos Respublikos įstatymus;</w:t>
      </w:r>
    </w:p>
    <w:p w14:paraId="7EA010E2" w14:textId="77777777" w:rsidR="009D56D0" w:rsidRPr="00464CDE" w:rsidRDefault="002C12D1" w:rsidP="00464CDE">
      <w:pPr>
        <w:pStyle w:val="Numeruotastekstas2lygis"/>
      </w:pPr>
      <w:r w:rsidRPr="00464CDE">
        <w:t xml:space="preserve">gali steigti </w:t>
      </w:r>
      <w:r w:rsidR="00F43861" w:rsidRPr="00464CDE">
        <w:t>bendrojo lavinimo mokykl</w:t>
      </w:r>
      <w:r w:rsidR="0008608F">
        <w:t>as</w:t>
      </w:r>
      <w:r w:rsidR="00F43861" w:rsidRPr="00464CDE">
        <w:t xml:space="preserve"> ir kitoki</w:t>
      </w:r>
      <w:r w:rsidR="0008608F">
        <w:t>as</w:t>
      </w:r>
      <w:r w:rsidR="00F43861" w:rsidRPr="00464CDE">
        <w:t xml:space="preserve"> mokymo, švietimo įstaig</w:t>
      </w:r>
      <w:r w:rsidR="0008608F">
        <w:t>as</w:t>
      </w:r>
      <w:r w:rsidR="00F43861" w:rsidRPr="00464CDE">
        <w:t>, labdaros ir paramos fond</w:t>
      </w:r>
      <w:r w:rsidR="0008608F">
        <w:t>us</w:t>
      </w:r>
      <w:r w:rsidR="00F43861" w:rsidRPr="00464CDE">
        <w:t>,</w:t>
      </w:r>
      <w:r w:rsidR="006144F1" w:rsidRPr="00464CDE">
        <w:t xml:space="preserve"> įmon</w:t>
      </w:r>
      <w:r w:rsidR="0008608F">
        <w:t>es</w:t>
      </w:r>
      <w:r w:rsidR="00254EB2" w:rsidRPr="00464CDE">
        <w:t>,</w:t>
      </w:r>
      <w:r w:rsidR="00F43861" w:rsidRPr="00464CDE">
        <w:t xml:space="preserve"> žiniasklaidos priemon</w:t>
      </w:r>
      <w:r w:rsidR="0008608F">
        <w:t>es</w:t>
      </w:r>
      <w:r w:rsidR="006144F1" w:rsidRPr="00464CDE">
        <w:t xml:space="preserve"> </w:t>
      </w:r>
      <w:r w:rsidR="00254EB2" w:rsidRPr="00464CDE">
        <w:t>ir</w:t>
      </w:r>
      <w:r w:rsidR="006144F1" w:rsidRPr="00464CDE">
        <w:t xml:space="preserve"> užsiimti leidybine veikla</w:t>
      </w:r>
      <w:r w:rsidR="00F43861" w:rsidRPr="00464CDE">
        <w:t xml:space="preserve"> Lietuvos Respublikos įstatymų nustatyta tv</w:t>
      </w:r>
      <w:r w:rsidR="004C5A03" w:rsidRPr="00464CDE">
        <w:t>ar</w:t>
      </w:r>
      <w:r w:rsidR="00F43861" w:rsidRPr="00464CDE">
        <w:t>ka;</w:t>
      </w:r>
    </w:p>
    <w:p w14:paraId="5DB49AE5" w14:textId="77777777" w:rsidR="006B35F7" w:rsidRPr="00464CDE" w:rsidRDefault="006B35F7" w:rsidP="00464CDE">
      <w:pPr>
        <w:pStyle w:val="Numeruotastekstas2lygis"/>
      </w:pPr>
      <w:r w:rsidRPr="00464CDE">
        <w:t xml:space="preserve">gali samdyti asmenis įstatuose numatytai veiklai </w:t>
      </w:r>
      <w:r w:rsidR="004E6A76" w:rsidRPr="00464CDE">
        <w:t>įgyvendinti</w:t>
      </w:r>
      <w:r w:rsidRPr="00464CDE">
        <w:t>;</w:t>
      </w:r>
    </w:p>
    <w:p w14:paraId="74A73980" w14:textId="77777777" w:rsidR="006144F1" w:rsidRPr="00464CDE" w:rsidRDefault="0008608F" w:rsidP="00464CDE">
      <w:pPr>
        <w:pStyle w:val="Numeruotastekstas2lygis"/>
      </w:pPr>
      <w:r>
        <w:t xml:space="preserve">gali </w:t>
      </w:r>
      <w:r w:rsidR="006144F1" w:rsidRPr="00464CDE">
        <w:t xml:space="preserve">stoti į tarptautines organizacijas, kurių tikslai ir veikla neprieštarauja Lietuvos Respublikos </w:t>
      </w:r>
      <w:r w:rsidR="00254EB2" w:rsidRPr="00464CDE">
        <w:t>teisės aktams</w:t>
      </w:r>
      <w:r w:rsidR="006144F1" w:rsidRPr="00464CDE">
        <w:t>.</w:t>
      </w:r>
    </w:p>
    <w:p w14:paraId="4E55DC6F" w14:textId="77777777" w:rsidR="009D56D0" w:rsidRDefault="006144F1" w:rsidP="00464CDE">
      <w:pPr>
        <w:pStyle w:val="Numeruotastekstas"/>
      </w:pPr>
      <w:r w:rsidRPr="00464CDE">
        <w:t>B</w:t>
      </w:r>
      <w:r w:rsidR="004C5A03" w:rsidRPr="00464CDE">
        <w:t>endruomenė</w:t>
      </w:r>
      <w:r w:rsidR="009D56D0" w:rsidRPr="00464CDE">
        <w:t xml:space="preserve"> įstatymų nustatyta tvarka gali užsiimti ir kitokia jos įstatuose numatytiems tikslams ir uždaviniams įgyvendinti reikalinga veikla, išskyrus tą, kurią draudžia įstatymai.</w:t>
      </w:r>
    </w:p>
    <w:p w14:paraId="4EF66EC2" w14:textId="77777777" w:rsidR="0083588C" w:rsidRPr="0083588C" w:rsidRDefault="0083588C" w:rsidP="0083588C">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2A4B98" w:rsidRPr="000D6158" w14:paraId="0CF24776" w14:textId="77777777" w:rsidTr="000002B7">
        <w:tc>
          <w:tcPr>
            <w:tcW w:w="9606" w:type="dxa"/>
            <w:shd w:val="clear" w:color="auto" w:fill="E6E6E6"/>
          </w:tcPr>
          <w:p w14:paraId="5F03D98C" w14:textId="77777777" w:rsidR="002A4B98" w:rsidRPr="003A6E4E" w:rsidRDefault="002A4B98" w:rsidP="003A6E4E">
            <w:pPr>
              <w:pStyle w:val="Pastabostekstas"/>
              <w:rPr>
                <w:b/>
              </w:rPr>
            </w:pPr>
            <w:r w:rsidRPr="003A6E4E">
              <w:rPr>
                <w:b/>
              </w:rPr>
              <w:t>Pastabos:</w:t>
            </w:r>
          </w:p>
          <w:p w14:paraId="31BDBE3B" w14:textId="77777777" w:rsidR="002A4B98" w:rsidRPr="000D6158" w:rsidRDefault="00E82E83" w:rsidP="003A6E4E">
            <w:pPr>
              <w:pStyle w:val="Pastabostekstas"/>
            </w:pPr>
            <w:r w:rsidRPr="000D6158">
              <w:t>Nustatant veiklos kryptis ir tikslus</w:t>
            </w:r>
            <w:r w:rsidR="0013240A" w:rsidRPr="000D6158">
              <w:t xml:space="preserve"> juos</w:t>
            </w:r>
            <w:r w:rsidRPr="000D6158">
              <w:t xml:space="preserve"> reikia dėstyti kuo detaliau, numat</w:t>
            </w:r>
            <w:r w:rsidR="009B0AF5">
              <w:t>yti</w:t>
            </w:r>
            <w:r w:rsidRPr="000D6158">
              <w:t xml:space="preserve"> galimas bendruomenės ekonominės veiklos rūšis. </w:t>
            </w:r>
          </w:p>
          <w:p w14:paraId="5737A643" w14:textId="04E802DD" w:rsidR="00E82E83" w:rsidRPr="000D6158" w:rsidRDefault="00E82E83" w:rsidP="006D105D">
            <w:pPr>
              <w:pStyle w:val="Pastabostekstas"/>
            </w:pPr>
            <w:r w:rsidRPr="000D6158">
              <w:lastRenderedPageBreak/>
              <w:t xml:space="preserve">Jei bendruomenė ketina prašyti </w:t>
            </w:r>
            <w:r w:rsidR="00816F1F" w:rsidRPr="000D6158">
              <w:t>p</w:t>
            </w:r>
            <w:r w:rsidRPr="000D6158">
              <w:t>a</w:t>
            </w:r>
            <w:r w:rsidR="00945BCA" w:rsidRPr="000D6158">
              <w:t xml:space="preserve">ramos gavėjo statuso, pagal </w:t>
            </w:r>
            <w:r w:rsidR="000B043D">
              <w:t>Lietuvos Respublikos</w:t>
            </w:r>
            <w:r w:rsidR="000B043D" w:rsidRPr="000D6158">
              <w:t xml:space="preserve"> </w:t>
            </w:r>
            <w:r w:rsidR="00945BCA" w:rsidRPr="000D6158">
              <w:t>l</w:t>
            </w:r>
            <w:r w:rsidRPr="000D6158">
              <w:t xml:space="preserve">abdaros ir paramos įstatymo </w:t>
            </w:r>
            <w:r w:rsidR="00FC7B4B">
              <w:t>13</w:t>
            </w:r>
            <w:r w:rsidR="00945BCA" w:rsidRPr="000D6158">
              <w:t xml:space="preserve"> str. 1 dalį, jos įstatuose turi būti numatyta to paties įstatymo 3 straipsnio 3</w:t>
            </w:r>
            <w:r w:rsidR="00FC7B4B">
              <w:t> </w:t>
            </w:r>
            <w:r w:rsidR="00945BCA" w:rsidRPr="000D6158">
              <w:t>dalyje nu</w:t>
            </w:r>
            <w:r w:rsidR="005A6E71" w:rsidRPr="000D6158">
              <w:t>ro</w:t>
            </w:r>
            <w:r w:rsidR="00945BCA" w:rsidRPr="000D6158">
              <w:t xml:space="preserve">dyta </w:t>
            </w:r>
            <w:r w:rsidR="00FC7B4B">
              <w:t>visuomenei naudinga</w:t>
            </w:r>
            <w:r w:rsidR="00945BCA" w:rsidRPr="000D6158">
              <w:t xml:space="preserve"> veikla</w:t>
            </w:r>
            <w:r w:rsidR="00FC7B4B">
              <w:t>: „</w:t>
            </w:r>
            <w:r w:rsidR="00E04841">
              <w:t>tarptautinio bendradarbiavimo, žmogaus teisių apsaugos, mažumų integracijos, kultūros, religinių ir etinių vertybių puoselėjimo, švietimo, mokslo ir profesinio tobulinimo, neformaliojo ir pilietinio ugdymo, sporto, socialinės apsaugos ir darbo, sveikatos priežiūros, nacionalinio saugumo ir gynybos, teisėtvarkos, nusikalstamumo prevencijos, gyvenamosios aplinkos pritaikymo ir būsto plėtros, autorių teisių ir gretutinių teisių apsaugos, aplinkos apsaugos ir kitose visuomenei naudingomis ir nesavanaudiškomis pripažįstamose srityse</w:t>
            </w:r>
            <w:r w:rsidR="00FC7B4B">
              <w:t>“</w:t>
            </w:r>
            <w:r w:rsidR="00945BCA" w:rsidRPr="000D6158">
              <w:t>.</w:t>
            </w:r>
            <w:r w:rsidR="006D105D">
              <w:t xml:space="preserve"> Religinių vertybių puoselėjimo veikla, kuri yra religinių bendruomenių veiklos pagrindas, laikoma visuomenei naudinga.</w:t>
            </w:r>
            <w:r w:rsidR="00E04841">
              <w:t xml:space="preserve"> </w:t>
            </w:r>
          </w:p>
        </w:tc>
      </w:tr>
    </w:tbl>
    <w:p w14:paraId="45AC3BA7" w14:textId="77777777" w:rsidR="0083588C" w:rsidRPr="0083588C" w:rsidRDefault="0083588C" w:rsidP="0083588C">
      <w:pPr>
        <w:rPr>
          <w:sz w:val="16"/>
          <w:szCs w:val="16"/>
        </w:rPr>
      </w:pPr>
    </w:p>
    <w:p w14:paraId="7B7961F0" w14:textId="77777777" w:rsidR="009D56D0" w:rsidRPr="000D6158" w:rsidRDefault="002A317A" w:rsidP="00FF10FB">
      <w:pPr>
        <w:pStyle w:val="Antrat1"/>
      </w:pPr>
      <w:r>
        <w:t>SKYRIUS</w:t>
      </w:r>
      <w:r>
        <w:br/>
      </w:r>
      <w:r w:rsidR="00693858" w:rsidRPr="000D6158">
        <w:t>Bendruomenės</w:t>
      </w:r>
      <w:r w:rsidR="006769DF" w:rsidRPr="000D6158">
        <w:t xml:space="preserve"> </w:t>
      </w:r>
      <w:r w:rsidR="006769DF" w:rsidRPr="00746932">
        <w:t>organai</w:t>
      </w:r>
      <w:r w:rsidR="006769DF" w:rsidRPr="000D6158">
        <w:t>, jų kompetencija</w:t>
      </w:r>
      <w:r w:rsidR="00537C48">
        <w:t>,</w:t>
      </w:r>
      <w:r w:rsidR="006769DF" w:rsidRPr="000D6158">
        <w:t xml:space="preserve"> skyrimo ir atšaukimo tvarka </w:t>
      </w:r>
    </w:p>
    <w:p w14:paraId="7AAF2015" w14:textId="77777777" w:rsidR="00313956" w:rsidRPr="000D6158" w:rsidRDefault="00313956" w:rsidP="00464CDE">
      <w:pPr>
        <w:pStyle w:val="Numeruotastekstas"/>
      </w:pPr>
      <w:r w:rsidRPr="000D6158">
        <w:t>Bendruomenė turi šiuos organus:</w:t>
      </w:r>
    </w:p>
    <w:p w14:paraId="2B6EB50D" w14:textId="77777777" w:rsidR="00693858" w:rsidRPr="000D6158" w:rsidRDefault="00473DFA" w:rsidP="00464CDE">
      <w:pPr>
        <w:pStyle w:val="Numeruotastekstas2lygis"/>
      </w:pPr>
      <w:r>
        <w:t>b</w:t>
      </w:r>
      <w:r w:rsidR="00537C48" w:rsidRPr="000D6158">
        <w:t xml:space="preserve">endruomenės </w:t>
      </w:r>
      <w:r w:rsidR="00693858" w:rsidRPr="000D6158">
        <w:t>narių susirinkimas</w:t>
      </w:r>
      <w:r w:rsidR="004E6A76">
        <w:t xml:space="preserve"> (toliau – </w:t>
      </w:r>
      <w:r w:rsidR="00095A61">
        <w:t>S</w:t>
      </w:r>
      <w:r w:rsidR="00DB7A8F">
        <w:t>usirinkimas</w:t>
      </w:r>
      <w:r w:rsidR="004E6A76">
        <w:t>)</w:t>
      </w:r>
      <w:r w:rsidR="00693858" w:rsidRPr="000D6158">
        <w:t>;</w:t>
      </w:r>
    </w:p>
    <w:p w14:paraId="51246B18" w14:textId="77777777" w:rsidR="00313956" w:rsidRPr="006F2ACE" w:rsidRDefault="006D105D" w:rsidP="00464CDE">
      <w:pPr>
        <w:pStyle w:val="Numeruotastekstas2lygis"/>
      </w:pPr>
      <w:r>
        <w:t>b</w:t>
      </w:r>
      <w:r w:rsidR="00537C48" w:rsidRPr="006F2ACE">
        <w:t xml:space="preserve">endruomenės </w:t>
      </w:r>
      <w:r w:rsidR="00313956" w:rsidRPr="006F2ACE">
        <w:t xml:space="preserve">taryba </w:t>
      </w:r>
      <w:r w:rsidR="00601F0C" w:rsidRPr="006F2ACE">
        <w:t>(toliau – Taryba);</w:t>
      </w:r>
    </w:p>
    <w:p w14:paraId="7D2D5A79" w14:textId="77777777" w:rsidR="00313956" w:rsidRPr="006F2ACE" w:rsidRDefault="00313956" w:rsidP="00464CDE">
      <w:pPr>
        <w:pStyle w:val="Numeruotastekstas2lygis"/>
      </w:pPr>
      <w:r w:rsidRPr="006F2ACE">
        <w:t xml:space="preserve">bendruomenės administratorius </w:t>
      </w:r>
      <w:r w:rsidR="00601F0C" w:rsidRPr="006F2ACE">
        <w:t xml:space="preserve">(toliau – </w:t>
      </w:r>
      <w:r w:rsidR="00095A61">
        <w:t>A</w:t>
      </w:r>
      <w:r w:rsidR="00601F0C" w:rsidRPr="006F2ACE">
        <w:t>dministratorius);</w:t>
      </w:r>
    </w:p>
    <w:p w14:paraId="4FF4BD3B" w14:textId="77777777" w:rsidR="00313956" w:rsidRPr="006F2ACE" w:rsidRDefault="00313956" w:rsidP="00464CDE">
      <w:pPr>
        <w:pStyle w:val="Numeruotastekstas2lygis"/>
      </w:pPr>
      <w:r w:rsidRPr="006F2ACE">
        <w:t>bendruomenės revizorius</w:t>
      </w:r>
      <w:r w:rsidR="004461EC" w:rsidRPr="006F2ACE">
        <w:t xml:space="preserve"> </w:t>
      </w:r>
      <w:r w:rsidR="00601F0C" w:rsidRPr="006F2ACE">
        <w:t xml:space="preserve">(toliau – </w:t>
      </w:r>
      <w:r w:rsidR="00095A61">
        <w:t>R</w:t>
      </w:r>
      <w:r w:rsidR="00601F0C" w:rsidRPr="006F2ACE">
        <w:t>evizorius).</w:t>
      </w:r>
    </w:p>
    <w:p w14:paraId="7B0C6236" w14:textId="77777777" w:rsidR="004C5A03" w:rsidRDefault="00A67227" w:rsidP="00464CDE">
      <w:pPr>
        <w:pStyle w:val="Numeruotastekstas"/>
      </w:pPr>
      <w:r w:rsidRPr="000D6158">
        <w:t xml:space="preserve">Pagrindinis bendruomenės organas yra </w:t>
      </w:r>
      <w:r w:rsidR="00F214A0">
        <w:t>S</w:t>
      </w:r>
      <w:r w:rsidRPr="000D6158">
        <w:t>usirinkimas</w:t>
      </w:r>
      <w:r w:rsidR="004C5A03" w:rsidRPr="000D6158">
        <w:t xml:space="preserve">. </w:t>
      </w:r>
    </w:p>
    <w:p w14:paraId="2520B365" w14:textId="77777777" w:rsidR="00F214A0" w:rsidRDefault="00F214A0" w:rsidP="00F214A0">
      <w:pPr>
        <w:pStyle w:val="Numeruotastekstas"/>
      </w:pPr>
      <w:r>
        <w:t xml:space="preserve">Susirinkimas </w:t>
      </w:r>
      <w:r w:rsidR="004C5A03" w:rsidRPr="000D6158">
        <w:t xml:space="preserve">šaukiamas </w:t>
      </w:r>
      <w:r>
        <w:t>ne rečiau kaip kartą per metus.</w:t>
      </w:r>
    </w:p>
    <w:p w14:paraId="728EF43E" w14:textId="77777777" w:rsidR="00F214A0" w:rsidRDefault="001A0BE4" w:rsidP="00F214A0">
      <w:pPr>
        <w:pStyle w:val="Numeruotastekstas"/>
      </w:pPr>
      <w:r>
        <w:t>S</w:t>
      </w:r>
      <w:r w:rsidR="00F214A0">
        <w:t>usirinkimą sušaukia Tarybos pirmininas</w:t>
      </w:r>
      <w:r w:rsidR="004C5A03" w:rsidRPr="000D6158">
        <w:t xml:space="preserve"> </w:t>
      </w:r>
      <w:r w:rsidR="007D6B7F" w:rsidRPr="000D6158">
        <w:t>Taryb</w:t>
      </w:r>
      <w:r w:rsidR="00F214A0">
        <w:t>os sprendimu. Tarybos pirmininkas taip pat šaukia tarybos susirinkimą gavęs vienos trečiosios bendruomenės narių prašymą.</w:t>
      </w:r>
      <w:r w:rsidR="0038498F" w:rsidRPr="000D6158">
        <w:t xml:space="preserve"> </w:t>
      </w:r>
    </w:p>
    <w:p w14:paraId="713CE475" w14:textId="77777777" w:rsidR="004C5A03" w:rsidRPr="000D6158" w:rsidRDefault="00F214A0" w:rsidP="00F214A0">
      <w:pPr>
        <w:pStyle w:val="Numeruotastekstas"/>
      </w:pPr>
      <w:r>
        <w:t>Apie s</w:t>
      </w:r>
      <w:r w:rsidR="000B043D" w:rsidRPr="000D6158">
        <w:t>usirinkim</w:t>
      </w:r>
      <w:r w:rsidR="000B043D">
        <w:t>o vietą ir laiką</w:t>
      </w:r>
      <w:r w:rsidR="000B043D" w:rsidRPr="000D6158">
        <w:t xml:space="preserve"> </w:t>
      </w:r>
      <w:r w:rsidR="0038498F" w:rsidRPr="000D6158">
        <w:t>pranešama visiems nariams</w:t>
      </w:r>
      <w:r w:rsidR="00BA6FA6">
        <w:t xml:space="preserve"> per</w:t>
      </w:r>
      <w:r w:rsidR="0038498F" w:rsidRPr="000D6158">
        <w:t xml:space="preserve"> bendruomenės </w:t>
      </w:r>
      <w:r w:rsidR="000B043D">
        <w:t>pamald</w:t>
      </w:r>
      <w:r w:rsidR="00BA6FA6">
        <w:t>as</w:t>
      </w:r>
      <w:r w:rsidR="000B043D">
        <w:t xml:space="preserve"> </w:t>
      </w:r>
      <w:r w:rsidR="001A0BE4">
        <w:t>ne vėliau kaip</w:t>
      </w:r>
      <w:r w:rsidR="0038498F" w:rsidRPr="000D6158">
        <w:t xml:space="preserve"> prieš tris savaites iki </w:t>
      </w:r>
      <w:r w:rsidR="001A0BE4">
        <w:t>S</w:t>
      </w:r>
      <w:r w:rsidR="0038498F" w:rsidRPr="000D6158">
        <w:t>usirinkimo;</w:t>
      </w:r>
    </w:p>
    <w:p w14:paraId="4815591C" w14:textId="1D094902" w:rsidR="00F214A0" w:rsidRDefault="00F214A0" w:rsidP="00F214A0">
      <w:pPr>
        <w:pStyle w:val="Numeruotastekstas"/>
      </w:pPr>
      <w:r>
        <w:t xml:space="preserve">Susirinkimas </w:t>
      </w:r>
      <w:r w:rsidR="00A67227" w:rsidRPr="000D6158">
        <w:t xml:space="preserve">laikomas įvykusiu, jei jame dalyvauja </w:t>
      </w:r>
      <w:r w:rsidR="00554229">
        <w:t xml:space="preserve">ne mažiau kaip </w:t>
      </w:r>
      <w:r w:rsidR="00BA6FA6">
        <w:t>pusė</w:t>
      </w:r>
      <w:r w:rsidR="00A67227" w:rsidRPr="000D6158">
        <w:t xml:space="preserve"> visų </w:t>
      </w:r>
      <w:r w:rsidR="00A16825">
        <w:t>bendruomenės narių sąraše</w:t>
      </w:r>
      <w:r w:rsidR="00A67227" w:rsidRPr="000D6158">
        <w:t xml:space="preserve"> esančių narių</w:t>
      </w:r>
      <w:r>
        <w:t>.</w:t>
      </w:r>
      <w:r w:rsidR="00A67227" w:rsidRPr="000D6158">
        <w:t xml:space="preserve"> </w:t>
      </w:r>
      <w:r>
        <w:t>J</w:t>
      </w:r>
      <w:r w:rsidR="00A67227" w:rsidRPr="000D6158">
        <w:t>ei sušaukt</w:t>
      </w:r>
      <w:r>
        <w:t>ame susirinkime nebūna kvorumo</w:t>
      </w:r>
      <w:r w:rsidR="00A67227" w:rsidRPr="000D6158">
        <w:t xml:space="preserve">, kitas </w:t>
      </w:r>
      <w:r w:rsidR="001A0BE4">
        <w:t>S</w:t>
      </w:r>
      <w:r w:rsidR="001A0BE4" w:rsidRPr="000D6158">
        <w:t xml:space="preserve">usirinkimas </w:t>
      </w:r>
      <w:r w:rsidR="00A67227" w:rsidRPr="000D6158">
        <w:t xml:space="preserve">gali būti </w:t>
      </w:r>
      <w:r>
        <w:t>rengiamas</w:t>
      </w:r>
      <w:r w:rsidR="00A67227" w:rsidRPr="000D6158">
        <w:t xml:space="preserve"> ne anksčiau kaip po </w:t>
      </w:r>
      <w:r>
        <w:t>dviejų</w:t>
      </w:r>
      <w:r w:rsidR="000B043D">
        <w:t> </w:t>
      </w:r>
      <w:r w:rsidR="00A67227" w:rsidRPr="000D6158">
        <w:t>savaičių, ir laikomas įvykusiu nepriklausom</w:t>
      </w:r>
      <w:r>
        <w:t xml:space="preserve">ai nuo dalyvavusiųjų skaičiaus. </w:t>
      </w:r>
    </w:p>
    <w:p w14:paraId="760863B5" w14:textId="77777777" w:rsidR="00CC698F" w:rsidRDefault="00CC698F" w:rsidP="00F214A0">
      <w:pPr>
        <w:pStyle w:val="Numeruotastekstas"/>
      </w:pPr>
      <w:r>
        <w:t>Susirinkimas išsirenka pirmininką ir sekretorių posėdžio pradžioje, jie pasirašo Susirinkimo protokolą.</w:t>
      </w:r>
    </w:p>
    <w:p w14:paraId="3AE5FD1B" w14:textId="77777777" w:rsidR="000938D8" w:rsidRDefault="00F214A0" w:rsidP="00F214A0">
      <w:pPr>
        <w:pStyle w:val="Numeruotastekstas"/>
      </w:pPr>
      <w:r>
        <w:t>Susirinkimo s</w:t>
      </w:r>
      <w:r w:rsidR="00A67227" w:rsidRPr="000D6158">
        <w:t xml:space="preserve">prendimai priimami paprasta balsų dauguma, išskyrus sprendimą dėl bendruomenės reorganizavimo ar likvidavimo, kuris priimamas </w:t>
      </w:r>
      <w:r w:rsidR="00554229">
        <w:t>dviejų trečdalių</w:t>
      </w:r>
      <w:r w:rsidR="00A67227" w:rsidRPr="000D6158">
        <w:t xml:space="preserve"> balsų dauguma;</w:t>
      </w:r>
    </w:p>
    <w:p w14:paraId="242BD372" w14:textId="77777777" w:rsidR="000938D8" w:rsidRDefault="008552B0" w:rsidP="00464CDE">
      <w:pPr>
        <w:pStyle w:val="Numeruotastekstas"/>
      </w:pPr>
      <w:r>
        <w:t>Susirinkimas</w:t>
      </w:r>
      <w:r w:rsidR="000938D8">
        <w:t>:</w:t>
      </w:r>
    </w:p>
    <w:p w14:paraId="405B7FB3" w14:textId="77777777" w:rsidR="000938D8" w:rsidRDefault="000938D8" w:rsidP="00464CDE">
      <w:pPr>
        <w:pStyle w:val="Numeruotastekstas2lygis"/>
      </w:pPr>
      <w:r w:rsidRPr="000D6158">
        <w:t>nustato esmine</w:t>
      </w:r>
      <w:r>
        <w:t xml:space="preserve">s bendruomenės </w:t>
      </w:r>
      <w:r w:rsidR="008552B0">
        <w:t>religinės veiklos</w:t>
      </w:r>
      <w:r>
        <w:t xml:space="preserve"> kryptis;</w:t>
      </w:r>
    </w:p>
    <w:p w14:paraId="113ED437" w14:textId="77777777" w:rsidR="000938D8" w:rsidRDefault="000938D8" w:rsidP="00464CDE">
      <w:pPr>
        <w:pStyle w:val="Numeruotastekstas2lygis"/>
      </w:pPr>
      <w:r>
        <w:t>tvirtina įstatų pakeitimus;</w:t>
      </w:r>
    </w:p>
    <w:p w14:paraId="326001D2" w14:textId="77777777" w:rsidR="000938D8" w:rsidRDefault="000938D8" w:rsidP="00464CDE">
      <w:pPr>
        <w:pStyle w:val="Numeruotastekstas2lygis"/>
      </w:pPr>
      <w:r w:rsidRPr="000D6158">
        <w:t>steigia padalinius (filialus)</w:t>
      </w:r>
      <w:r>
        <w:t>;</w:t>
      </w:r>
    </w:p>
    <w:p w14:paraId="2832A5D7" w14:textId="77777777" w:rsidR="000938D8" w:rsidRDefault="000938D8" w:rsidP="00464CDE">
      <w:pPr>
        <w:pStyle w:val="Numeruotastekstas2lygis"/>
      </w:pPr>
      <w:r w:rsidRPr="000D6158">
        <w:t>priima sprendimą dėl bendruomenės likvidavimo ar reor</w:t>
      </w:r>
      <w:r>
        <w:t>ganizavimo;</w:t>
      </w:r>
    </w:p>
    <w:p w14:paraId="3A10E6B2" w14:textId="77777777" w:rsidR="008552B0" w:rsidRDefault="000938D8" w:rsidP="00464CDE">
      <w:pPr>
        <w:pStyle w:val="Numeruotastekstas2lygis"/>
      </w:pPr>
      <w:r w:rsidRPr="000D6158">
        <w:t>renka Tarybą</w:t>
      </w:r>
      <w:r w:rsidR="008552B0">
        <w:t>;</w:t>
      </w:r>
    </w:p>
    <w:p w14:paraId="356F2058" w14:textId="77777777" w:rsidR="008552B0" w:rsidRDefault="008552B0" w:rsidP="00464CDE">
      <w:pPr>
        <w:pStyle w:val="Numeruotastekstas2lygis"/>
      </w:pPr>
      <w:r>
        <w:t>tvirtina arba panaikina Tarybos sprendimus dėl pašalintų bendruomenės narių;</w:t>
      </w:r>
    </w:p>
    <w:p w14:paraId="0338961B" w14:textId="77777777" w:rsidR="00A95CB9" w:rsidRDefault="008552B0" w:rsidP="00464CDE">
      <w:pPr>
        <w:pStyle w:val="Numeruotastekstas2lygis"/>
      </w:pPr>
      <w:r>
        <w:lastRenderedPageBreak/>
        <w:t xml:space="preserve">tvirtina metinę </w:t>
      </w:r>
      <w:r w:rsidR="00CC698F">
        <w:t>bendruomenės</w:t>
      </w:r>
      <w:r>
        <w:t xml:space="preserve"> veiklos ir </w:t>
      </w:r>
      <w:r w:rsidR="00CC698F">
        <w:t>revizoriaus</w:t>
      </w:r>
      <w:r>
        <w:t xml:space="preserve"> ataskaitą</w:t>
      </w:r>
      <w:r w:rsidR="00A95CB9">
        <w:t>;</w:t>
      </w:r>
    </w:p>
    <w:p w14:paraId="2CE33DE3" w14:textId="77777777" w:rsidR="000938D8" w:rsidRPr="000D6158" w:rsidRDefault="00A95CB9" w:rsidP="00464CDE">
      <w:pPr>
        <w:pStyle w:val="Numeruotastekstas2lygis"/>
      </w:pPr>
      <w:r>
        <w:t>vykdo kitas šiuose įstatuose jam priskirtas funkcijas</w:t>
      </w:r>
      <w:r w:rsidR="000938D8">
        <w:t>.</w:t>
      </w:r>
    </w:p>
    <w:p w14:paraId="24C9EA29" w14:textId="77777777" w:rsidR="0058598A" w:rsidRPr="000D6158" w:rsidRDefault="000938D8" w:rsidP="00464CDE">
      <w:pPr>
        <w:pStyle w:val="Numeruotastekstas"/>
      </w:pPr>
      <w:r>
        <w:t>Tarybą</w:t>
      </w:r>
      <w:r w:rsidR="0058598A" w:rsidRPr="000D6158">
        <w:t xml:space="preserve"> sudaro </w:t>
      </w:r>
      <w:r w:rsidR="007D6C5F">
        <w:t>penki</w:t>
      </w:r>
      <w:r w:rsidR="0058598A" w:rsidRPr="000D6158">
        <w:t xml:space="preserve"> </w:t>
      </w:r>
      <w:r w:rsidR="001A0BE4">
        <w:t>S</w:t>
      </w:r>
      <w:r w:rsidR="0058598A" w:rsidRPr="000D6158">
        <w:t>usirinkim</w:t>
      </w:r>
      <w:r w:rsidR="00746932">
        <w:t>o</w:t>
      </w:r>
      <w:r w:rsidR="0058598A" w:rsidRPr="000D6158">
        <w:t xml:space="preserve"> slaptu balsavimu išrinkti bendruomenės nariai. </w:t>
      </w:r>
    </w:p>
    <w:p w14:paraId="7128F651" w14:textId="77777777" w:rsidR="00BE32D7" w:rsidRDefault="00BE32D7" w:rsidP="00464CDE">
      <w:pPr>
        <w:pStyle w:val="Numeruotastekstas"/>
      </w:pPr>
      <w:r w:rsidRPr="000D6158">
        <w:t xml:space="preserve">Taryba renkama </w:t>
      </w:r>
      <w:r w:rsidR="006D105D">
        <w:t xml:space="preserve">trejiems metams, </w:t>
      </w:r>
      <w:r w:rsidR="007D6B7F" w:rsidRPr="000D6158">
        <w:t>Taryb</w:t>
      </w:r>
      <w:r w:rsidRPr="000D6158">
        <w:t>os nariai gali būti perrenkami</w:t>
      </w:r>
      <w:r w:rsidR="006D105D">
        <w:t xml:space="preserve"> neribojant kadencijų skaičiaus</w:t>
      </w:r>
      <w:r w:rsidRPr="000D6158">
        <w:t>.</w:t>
      </w:r>
      <w:r w:rsidR="008552B0">
        <w:t xml:space="preserve"> </w:t>
      </w:r>
    </w:p>
    <w:p w14:paraId="4B7E6FF2" w14:textId="77777777" w:rsidR="006D105D" w:rsidRPr="000D6158" w:rsidRDefault="006D105D" w:rsidP="00464CDE">
      <w:pPr>
        <w:pStyle w:val="Numeruotastekstas"/>
      </w:pPr>
      <w:r w:rsidRPr="000D6158">
        <w:t>Taryba</w:t>
      </w:r>
      <w:r>
        <w:t xml:space="preserve"> kiekvienais metais</w:t>
      </w:r>
      <w:r w:rsidRPr="000D6158">
        <w:t xml:space="preserve"> atsiskaito </w:t>
      </w:r>
      <w:r>
        <w:t>Susirinkimui.</w:t>
      </w:r>
    </w:p>
    <w:p w14:paraId="4C996DC1" w14:textId="77777777" w:rsidR="00A67227" w:rsidRPr="000D6158" w:rsidRDefault="007D6B7F" w:rsidP="00464CDE">
      <w:pPr>
        <w:pStyle w:val="Numeruotastekstas"/>
      </w:pPr>
      <w:r w:rsidRPr="000D6158">
        <w:t>Taryb</w:t>
      </w:r>
      <w:r w:rsidR="0058598A" w:rsidRPr="000D6158">
        <w:t>a išsirenka pirmininką ir sekretorių iš savo narių tarpo.</w:t>
      </w:r>
      <w:r w:rsidR="00A67227" w:rsidRPr="000D6158">
        <w:t xml:space="preserve"> </w:t>
      </w:r>
    </w:p>
    <w:p w14:paraId="351472F6" w14:textId="77777777" w:rsidR="00A67227" w:rsidRPr="000D6158" w:rsidRDefault="007D6B7F" w:rsidP="00464CDE">
      <w:pPr>
        <w:pStyle w:val="Numeruotastekstas"/>
      </w:pPr>
      <w:r w:rsidRPr="000D6158">
        <w:t>Taryb</w:t>
      </w:r>
      <w:r w:rsidR="00A67227" w:rsidRPr="000D6158">
        <w:t>os posėdis laikomas įvykusiu, jei jame dalyvauja daugiau nei pusė narių. Sprendimai priimami paprasta balsų dauguma.</w:t>
      </w:r>
    </w:p>
    <w:p w14:paraId="6C8B05C8" w14:textId="58AA5D74" w:rsidR="0058598A" w:rsidRPr="000D6158" w:rsidRDefault="007D6B7F" w:rsidP="00464CDE">
      <w:pPr>
        <w:pStyle w:val="Numeruotastekstas"/>
      </w:pPr>
      <w:r w:rsidRPr="000D6158">
        <w:t>Taryb</w:t>
      </w:r>
      <w:r w:rsidR="0058598A" w:rsidRPr="000D6158">
        <w:t xml:space="preserve">os posėdžiai vyksta ne rečiau kaip kartą per </w:t>
      </w:r>
      <w:r w:rsidR="00CC698F">
        <w:t>tris</w:t>
      </w:r>
      <w:r w:rsidR="0058598A" w:rsidRPr="000D6158">
        <w:t xml:space="preserve"> mėnesius. </w:t>
      </w:r>
      <w:r w:rsidRPr="000D6158">
        <w:t>Taryb</w:t>
      </w:r>
      <w:r w:rsidR="0058598A" w:rsidRPr="000D6158">
        <w:t>os</w:t>
      </w:r>
      <w:r w:rsidR="00F91721" w:rsidRPr="000D6158">
        <w:t xml:space="preserve"> posėdžiai</w:t>
      </w:r>
      <w:r w:rsidR="0058598A" w:rsidRPr="000D6158">
        <w:t xml:space="preserve"> yra protokoluojami</w:t>
      </w:r>
      <w:r w:rsidR="00325CCB">
        <w:t>, protokolus pasirašo pirmininkas ir sekretorius</w:t>
      </w:r>
      <w:r w:rsidR="0058598A" w:rsidRPr="000D6158">
        <w:t xml:space="preserve">. </w:t>
      </w:r>
      <w:r w:rsidR="00A67227" w:rsidRPr="000D6158">
        <w:t xml:space="preserve">Už </w:t>
      </w:r>
      <w:r w:rsidRPr="000D6158">
        <w:t>Taryb</w:t>
      </w:r>
      <w:r w:rsidR="00A67227" w:rsidRPr="000D6158">
        <w:t xml:space="preserve">os posėdžio sušaukimą atsakingas </w:t>
      </w:r>
      <w:r w:rsidRPr="000D6158">
        <w:t>Taryb</w:t>
      </w:r>
      <w:r w:rsidR="00A67227" w:rsidRPr="000D6158">
        <w:t>os pirmininkas.</w:t>
      </w:r>
    </w:p>
    <w:p w14:paraId="2C69AF43" w14:textId="77777777" w:rsidR="0058598A" w:rsidRPr="000D6158" w:rsidRDefault="00CC698F" w:rsidP="00464CDE">
      <w:pPr>
        <w:pStyle w:val="Numeruotastekstas"/>
      </w:pPr>
      <w:r>
        <w:t>Taryba</w:t>
      </w:r>
      <w:r w:rsidR="0058598A" w:rsidRPr="000D6158">
        <w:t>:</w:t>
      </w:r>
    </w:p>
    <w:p w14:paraId="6D755C80" w14:textId="77777777" w:rsidR="00D95B1A" w:rsidRPr="000D6158" w:rsidRDefault="00D95B1A" w:rsidP="00464CDE">
      <w:pPr>
        <w:pStyle w:val="Numeruotastekstas2lygis"/>
      </w:pPr>
      <w:r w:rsidRPr="000D6158">
        <w:t>priim</w:t>
      </w:r>
      <w:r w:rsidR="00CC698F">
        <w:t>a</w:t>
      </w:r>
      <w:r w:rsidRPr="000D6158">
        <w:t xml:space="preserve"> į bendruomenę naujus narius;</w:t>
      </w:r>
    </w:p>
    <w:p w14:paraId="4A6A9F6C" w14:textId="77777777" w:rsidR="0058598A" w:rsidRPr="000D6158" w:rsidRDefault="00F91721" w:rsidP="00464CDE">
      <w:pPr>
        <w:pStyle w:val="Numeruotastekstas2lygis"/>
      </w:pPr>
      <w:r w:rsidRPr="000D6158">
        <w:t>skir</w:t>
      </w:r>
      <w:r w:rsidR="00CC698F">
        <w:t>ia</w:t>
      </w:r>
      <w:r w:rsidRPr="000D6158">
        <w:t xml:space="preserve"> </w:t>
      </w:r>
      <w:r w:rsidR="00F214A0">
        <w:t>A</w:t>
      </w:r>
      <w:r w:rsidRPr="000D6158">
        <w:t>dministratorių, nustat</w:t>
      </w:r>
      <w:r w:rsidR="00CC698F">
        <w:t>o</w:t>
      </w:r>
      <w:r w:rsidRPr="000D6158">
        <w:t xml:space="preserve"> jo atlyginimą, </w:t>
      </w:r>
      <w:r w:rsidR="00CC698F">
        <w:t>prižiūri,</w:t>
      </w:r>
      <w:r w:rsidRPr="000D6158">
        <w:t xml:space="preserve"> ar administratorius tinkamai eina savo pareigas;</w:t>
      </w:r>
    </w:p>
    <w:p w14:paraId="7772D510" w14:textId="77777777" w:rsidR="00F91721" w:rsidRPr="000D6158" w:rsidRDefault="00F91721" w:rsidP="00464CDE">
      <w:pPr>
        <w:pStyle w:val="Numeruotastekstas2lygis"/>
      </w:pPr>
      <w:r w:rsidRPr="000D6158">
        <w:t>skiri</w:t>
      </w:r>
      <w:r w:rsidR="00CC698F">
        <w:t>a</w:t>
      </w:r>
      <w:r w:rsidRPr="000D6158">
        <w:t xml:space="preserve"> finansininką, reikalui esant nustat</w:t>
      </w:r>
      <w:r w:rsidR="00CC698F">
        <w:t>o</w:t>
      </w:r>
      <w:r w:rsidRPr="000D6158">
        <w:t xml:space="preserve"> jo atlyginimą, </w:t>
      </w:r>
      <w:r w:rsidR="00CC698F">
        <w:t>prižiūri</w:t>
      </w:r>
      <w:r w:rsidRPr="000D6158">
        <w:t xml:space="preserve">, ar </w:t>
      </w:r>
      <w:r w:rsidR="00746932">
        <w:t>finansininkas</w:t>
      </w:r>
      <w:r w:rsidRPr="000D6158">
        <w:t xml:space="preserve"> tinkamai eina savo pareigas;</w:t>
      </w:r>
    </w:p>
    <w:p w14:paraId="0B64B70F" w14:textId="77777777" w:rsidR="00CC698F" w:rsidRPr="000D6158" w:rsidRDefault="00CC698F" w:rsidP="00464CDE">
      <w:pPr>
        <w:pStyle w:val="Numeruotastekstas2lygis"/>
      </w:pPr>
      <w:r>
        <w:t>keičia bendruomenės buveinės adresą;</w:t>
      </w:r>
    </w:p>
    <w:p w14:paraId="31CF71D3" w14:textId="72CD793D" w:rsidR="00A95CB9" w:rsidRDefault="00325CCB" w:rsidP="00464CDE">
      <w:pPr>
        <w:pStyle w:val="Numeruotastekstas2lygis"/>
      </w:pPr>
      <w:r>
        <w:t>priima sprendimus dėl Susirinkimo sušaukimo</w:t>
      </w:r>
      <w:r w:rsidR="00A95CB9">
        <w:t>;</w:t>
      </w:r>
    </w:p>
    <w:p w14:paraId="7E4E680B" w14:textId="77777777" w:rsidR="006B35F7" w:rsidRPr="000D6158" w:rsidRDefault="00A95CB9" w:rsidP="00464CDE">
      <w:pPr>
        <w:pStyle w:val="Numeruotastekstas2lygis"/>
      </w:pPr>
      <w:r>
        <w:t>vykdo kitas šiuose įstatuose jai priskirtas funkcijas</w:t>
      </w:r>
      <w:r w:rsidR="0038498F" w:rsidRPr="000D6158">
        <w:t>.</w:t>
      </w:r>
    </w:p>
    <w:p w14:paraId="20FA5746" w14:textId="77777777" w:rsidR="0088365D" w:rsidRPr="000D6158" w:rsidRDefault="00CC698F" w:rsidP="00464CDE">
      <w:pPr>
        <w:pStyle w:val="Numeruotastekstas"/>
      </w:pPr>
      <w:r>
        <w:t>A</w:t>
      </w:r>
      <w:r w:rsidR="0088365D" w:rsidRPr="000D6158">
        <w:t xml:space="preserve">dministratorius yra vienasmenis bendruomenės </w:t>
      </w:r>
      <w:r w:rsidR="0088365D" w:rsidRPr="00464CDE">
        <w:t xml:space="preserve">valdymo </w:t>
      </w:r>
      <w:r w:rsidR="0088365D" w:rsidRPr="000D6158">
        <w:t>organas.</w:t>
      </w:r>
      <w:r w:rsidR="00746932">
        <w:t xml:space="preserve"> </w:t>
      </w:r>
    </w:p>
    <w:p w14:paraId="3EF2D3D9" w14:textId="77777777" w:rsidR="006B35F7" w:rsidRPr="000D6158" w:rsidRDefault="00095A61" w:rsidP="00464CDE">
      <w:pPr>
        <w:pStyle w:val="Numeruotastekstas"/>
      </w:pPr>
      <w:r>
        <w:t>A</w:t>
      </w:r>
      <w:r w:rsidR="006B35F7" w:rsidRPr="000D6158">
        <w:t>dministrator</w:t>
      </w:r>
      <w:r w:rsidR="00CC698F">
        <w:t>ius</w:t>
      </w:r>
      <w:r w:rsidR="006B35F7" w:rsidRPr="000D6158">
        <w:t>:</w:t>
      </w:r>
    </w:p>
    <w:p w14:paraId="04B60740" w14:textId="77777777" w:rsidR="006B35F7" w:rsidRDefault="006B35F7" w:rsidP="00464CDE">
      <w:pPr>
        <w:pStyle w:val="Numeruotastekstas2lygis"/>
      </w:pPr>
      <w:r w:rsidRPr="000D6158">
        <w:t>tvark</w:t>
      </w:r>
      <w:r w:rsidR="00CC698F">
        <w:t>o</w:t>
      </w:r>
      <w:r w:rsidRPr="000D6158">
        <w:t xml:space="preserve"> ūkinius ir finansinius bendruomenės reikalus</w:t>
      </w:r>
      <w:r w:rsidR="005C5997" w:rsidRPr="000D6158">
        <w:t>, užtikrin</w:t>
      </w:r>
      <w:r w:rsidR="00CC698F">
        <w:t>a</w:t>
      </w:r>
      <w:r w:rsidR="005C5997" w:rsidRPr="000D6158">
        <w:t>, kad būtų vykdoma tvarkinga finansinė apskaita</w:t>
      </w:r>
      <w:r w:rsidRPr="000D6158">
        <w:t>;</w:t>
      </w:r>
    </w:p>
    <w:p w14:paraId="5640C670" w14:textId="77777777" w:rsidR="00C62B0E" w:rsidRDefault="00C62B0E" w:rsidP="00C62B0E">
      <w:pPr>
        <w:pStyle w:val="Numeruotastekstas2lygis"/>
      </w:pPr>
      <w:r>
        <w:t>tvarko bendruomenės ūkinės veiklos dokumentus;</w:t>
      </w:r>
    </w:p>
    <w:p w14:paraId="0E09ACA1" w14:textId="77777777" w:rsidR="005C5997" w:rsidRPr="000D6158" w:rsidRDefault="00C62B0E" w:rsidP="00464CDE">
      <w:pPr>
        <w:pStyle w:val="Numeruotastekstas2lygis"/>
      </w:pPr>
      <w:r>
        <w:t>p</w:t>
      </w:r>
      <w:r w:rsidR="005C5997" w:rsidRPr="000D6158">
        <w:t>ateiki</w:t>
      </w:r>
      <w:r w:rsidR="00CC698F">
        <w:t>a</w:t>
      </w:r>
      <w:r w:rsidR="005C5997" w:rsidRPr="000D6158">
        <w:t xml:space="preserve"> duomenis ir dokumentus </w:t>
      </w:r>
      <w:r w:rsidR="00CC698F">
        <w:t>J</w:t>
      </w:r>
      <w:r w:rsidR="0038498F" w:rsidRPr="000D6158">
        <w:t>uridinių asmenų registrui</w:t>
      </w:r>
      <w:r w:rsidR="005C5997" w:rsidRPr="000D6158">
        <w:t>;</w:t>
      </w:r>
    </w:p>
    <w:p w14:paraId="24304C38" w14:textId="77777777" w:rsidR="005C5997" w:rsidRPr="000D6158" w:rsidRDefault="005C5997" w:rsidP="00464CDE">
      <w:pPr>
        <w:pStyle w:val="Numeruotastekstas2lygis"/>
      </w:pPr>
      <w:r w:rsidRPr="000D6158">
        <w:t>ve</w:t>
      </w:r>
      <w:r w:rsidR="00CC698F">
        <w:t>da</w:t>
      </w:r>
      <w:r w:rsidRPr="000D6158">
        <w:t xml:space="preserve"> narių apskaitą;</w:t>
      </w:r>
    </w:p>
    <w:p w14:paraId="6BE8CEDE" w14:textId="77777777" w:rsidR="006144F1" w:rsidRDefault="006144F1" w:rsidP="00464CDE">
      <w:pPr>
        <w:pStyle w:val="Numeruotastekstas2lygis"/>
      </w:pPr>
      <w:r w:rsidRPr="000D6158">
        <w:t>organizuo</w:t>
      </w:r>
      <w:r w:rsidR="00CC698F">
        <w:t>ja</w:t>
      </w:r>
      <w:r w:rsidRPr="000D6158">
        <w:t xml:space="preserve"> bendruomenės veiklą;</w:t>
      </w:r>
    </w:p>
    <w:p w14:paraId="5D550246" w14:textId="77777777" w:rsidR="00F91721" w:rsidRPr="000D6158" w:rsidRDefault="005362E6" w:rsidP="00464CDE">
      <w:pPr>
        <w:pStyle w:val="Numeruotastekstas2lygis"/>
      </w:pPr>
      <w:r>
        <w:t>veiki</w:t>
      </w:r>
      <w:r w:rsidR="00CC698F">
        <w:t>a</w:t>
      </w:r>
      <w:r>
        <w:t xml:space="preserve"> bendruomenės vardu, atstovau</w:t>
      </w:r>
      <w:r w:rsidR="00CC698F">
        <w:t>ja</w:t>
      </w:r>
      <w:r>
        <w:t xml:space="preserve"> bendruomenę santykiuose su kitais asmenimis, s</w:t>
      </w:r>
      <w:r w:rsidR="006B35F7" w:rsidRPr="000D6158">
        <w:t>udar</w:t>
      </w:r>
      <w:r w:rsidR="00CC698F">
        <w:t>o</w:t>
      </w:r>
      <w:r w:rsidR="006B35F7" w:rsidRPr="000D6158">
        <w:t xml:space="preserve"> sandorius bendruomenės vardu</w:t>
      </w:r>
      <w:r w:rsidR="00F91721" w:rsidRPr="000D6158">
        <w:t>.</w:t>
      </w:r>
    </w:p>
    <w:p w14:paraId="2145195D" w14:textId="77777777" w:rsidR="00DF59F2" w:rsidRPr="000D6158" w:rsidRDefault="00DF59F2" w:rsidP="00746932">
      <w:pPr>
        <w:pStyle w:val="Numeruotastekstas"/>
      </w:pPr>
      <w:r w:rsidRPr="000D6158">
        <w:t xml:space="preserve">Bendruomenės lėšų panaudojimą kontroliuoja </w:t>
      </w:r>
      <w:r w:rsidR="00095A61">
        <w:t>R</w:t>
      </w:r>
      <w:r w:rsidRPr="000D6158">
        <w:t>evizorius.</w:t>
      </w:r>
    </w:p>
    <w:p w14:paraId="72EAC7C5" w14:textId="77777777" w:rsidR="00DF59F2" w:rsidRPr="000D6158" w:rsidRDefault="00DF59F2" w:rsidP="00746932">
      <w:pPr>
        <w:pStyle w:val="Numeruotastekstas"/>
      </w:pPr>
      <w:r>
        <w:t>Revizori</w:t>
      </w:r>
      <w:r w:rsidR="00CC698F">
        <w:t>us</w:t>
      </w:r>
      <w:r w:rsidRPr="000D6158">
        <w:t>:</w:t>
      </w:r>
    </w:p>
    <w:p w14:paraId="33FEB93E" w14:textId="77777777" w:rsidR="00DF59F2" w:rsidRPr="000D6158" w:rsidRDefault="00CC698F" w:rsidP="00CC698F">
      <w:pPr>
        <w:pStyle w:val="Numeruotastekstas2lygis"/>
      </w:pPr>
      <w:r w:rsidRPr="00CC698F">
        <w:t>tikrina bendr</w:t>
      </w:r>
      <w:r>
        <w:t>uomenės</w:t>
      </w:r>
      <w:r w:rsidRPr="00CC698F">
        <w:t xml:space="preserve"> ūkinę finansinę veiklą</w:t>
      </w:r>
      <w:r w:rsidR="00DF59F2" w:rsidRPr="000D6158">
        <w:t>;</w:t>
      </w:r>
    </w:p>
    <w:p w14:paraId="4E154FEC" w14:textId="77777777" w:rsidR="00CC698F" w:rsidRDefault="00CC698F" w:rsidP="00CC698F">
      <w:pPr>
        <w:pStyle w:val="Numeruotastekstas2lygis"/>
        <w:rPr>
          <w:noProof w:val="0"/>
          <w:lang w:eastAsia="lt-LT"/>
        </w:rPr>
      </w:pPr>
      <w:r>
        <w:t xml:space="preserve">finansiniams metams pasibaigus, atlieka </w:t>
      </w:r>
      <w:r w:rsidR="008C0421">
        <w:t>bendruomenės</w:t>
      </w:r>
      <w:r>
        <w:t xml:space="preserve"> ūkinės finansinės veiklos ir finansinių ataskaitų patikrinimą, jas vertina ir savo išvadas pateikia Tarybai ir Susirinkimui;</w:t>
      </w:r>
    </w:p>
    <w:p w14:paraId="22A7E6C1" w14:textId="77777777" w:rsidR="00CC698F" w:rsidRDefault="008C0421" w:rsidP="008C0421">
      <w:pPr>
        <w:pStyle w:val="Numeruotastekstas2lygis"/>
      </w:pPr>
      <w:r>
        <w:t>atlieka</w:t>
      </w:r>
      <w:r w:rsidR="00CC698F">
        <w:t xml:space="preserve"> neeilinį </w:t>
      </w:r>
      <w:r>
        <w:t>bendruomenės</w:t>
      </w:r>
      <w:r w:rsidR="00CC698F">
        <w:t xml:space="preserve"> ūkinės finansinės veiklos patikrinimą, jeigu to reikalauja daugiau kaip </w:t>
      </w:r>
      <w:r>
        <w:t>trečdalis</w:t>
      </w:r>
      <w:r w:rsidR="00CC698F">
        <w:t xml:space="preserve"> bendr</w:t>
      </w:r>
      <w:r>
        <w:t>uomenės</w:t>
      </w:r>
      <w:r w:rsidR="00CC698F">
        <w:t xml:space="preserve"> narių</w:t>
      </w:r>
      <w:r>
        <w:t xml:space="preserve"> arba Taryba</w:t>
      </w:r>
      <w:r w:rsidR="00CC698F">
        <w:t>;</w:t>
      </w:r>
    </w:p>
    <w:p w14:paraId="1E4C41AC" w14:textId="77777777" w:rsidR="00CC698F" w:rsidRDefault="008C0421" w:rsidP="008C0421">
      <w:pPr>
        <w:pStyle w:val="Numeruotastekstas"/>
      </w:pPr>
      <w:r>
        <w:lastRenderedPageBreak/>
        <w:t>Administratorius</w:t>
      </w:r>
      <w:r w:rsidRPr="008C0421">
        <w:t xml:space="preserve"> privalo pateikti </w:t>
      </w:r>
      <w:r>
        <w:t>Revizoriui</w:t>
      </w:r>
      <w:r w:rsidRPr="008C0421">
        <w:t xml:space="preserve"> paaiškinimus ir visus patikrinimui atlikti reikalingus dokumentus.</w:t>
      </w:r>
    </w:p>
    <w:p w14:paraId="6E8028DE" w14:textId="77777777" w:rsidR="0083588C" w:rsidRPr="0083588C" w:rsidRDefault="0083588C" w:rsidP="0083588C">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2A4B98" w:rsidRPr="000D6158" w14:paraId="6DCB628D" w14:textId="77777777" w:rsidTr="000002B7">
        <w:tc>
          <w:tcPr>
            <w:tcW w:w="9606" w:type="dxa"/>
            <w:shd w:val="clear" w:color="auto" w:fill="E6E6E6"/>
          </w:tcPr>
          <w:p w14:paraId="45ACAE21" w14:textId="77777777" w:rsidR="002A4B98" w:rsidRPr="003A6E4E" w:rsidRDefault="002A4B98" w:rsidP="003A6E4E">
            <w:pPr>
              <w:pStyle w:val="Pastabostekstas"/>
              <w:rPr>
                <w:b/>
              </w:rPr>
            </w:pPr>
            <w:r w:rsidRPr="003A6E4E">
              <w:rPr>
                <w:b/>
              </w:rPr>
              <w:t>Pastabos:</w:t>
            </w:r>
          </w:p>
          <w:p w14:paraId="0CA10DF8" w14:textId="77777777" w:rsidR="00FF10FB" w:rsidRDefault="00FF10FB" w:rsidP="00FF10FB">
            <w:pPr>
              <w:pStyle w:val="Pastabostekstas"/>
            </w:pPr>
            <w:r w:rsidRPr="000D6158">
              <w:t xml:space="preserve">Nors religinės bendruomenės dažnai turi nusistovėjusias žodine forma perduodamas vidaus tvarkos procedūras, jas pageidautina kuo detaliau išdėstyti įstatuose. </w:t>
            </w:r>
          </w:p>
          <w:p w14:paraId="19A19EBD" w14:textId="77777777" w:rsidR="00A95CB9" w:rsidRDefault="00945BCA" w:rsidP="003A6E4E">
            <w:pPr>
              <w:pStyle w:val="Pastabostekstas"/>
            </w:pPr>
            <w:r w:rsidRPr="000D6158">
              <w:t xml:space="preserve">Bendruomenė gali turėti organų, tvarkančių skirtingus bendruomenės veiklos aspektus. </w:t>
            </w:r>
            <w:r w:rsidR="005565FD">
              <w:t>Aprašant organus pageidautina naudoti Civilinio kodekso terminiją</w:t>
            </w:r>
            <w:r w:rsidRPr="000D6158">
              <w:t xml:space="preserve"> (nors Civilinio kodekso II knygos VII skyriaus </w:t>
            </w:r>
            <w:r w:rsidR="00531567">
              <w:t>ir jo 2.82 straipsnio</w:t>
            </w:r>
            <w:r w:rsidR="00531567" w:rsidRPr="000D6158">
              <w:t xml:space="preserve"> </w:t>
            </w:r>
            <w:r w:rsidRPr="000D6158">
              <w:t>normos</w:t>
            </w:r>
            <w:r w:rsidR="00531567">
              <w:t xml:space="preserve"> </w:t>
            </w:r>
            <w:r w:rsidRPr="000D6158">
              <w:t>dėl juridinio asmens organų nėra taik</w:t>
            </w:r>
            <w:r w:rsidR="005565FD">
              <w:t xml:space="preserve">omos religinėms bendruomenėms). Juridinis asmuo paprastai turi keletą organų (pvz., narių susirinkimas yra organas, organu laikytinas ir revizorius), tačiau vienas ar keli juridinio asmens organai įvardijami kaip </w:t>
            </w:r>
            <w:r w:rsidR="005565FD">
              <w:rPr>
                <w:i/>
              </w:rPr>
              <w:t>valdymo organai</w:t>
            </w:r>
            <w:r w:rsidRPr="000D6158">
              <w:t>.</w:t>
            </w:r>
            <w:r w:rsidR="00531567">
              <w:t xml:space="preserve"> Valdymo organas – tai bendruomenės organas, kuris atsakingas už juridinio asmens valdymą (vidinė funkcija) ir jo atstovavimą santykiuose su trečiaisiais asmenimis (išorinė funkcija).</w:t>
            </w:r>
            <w:r w:rsidR="00A95CB9">
              <w:t xml:space="preserve"> Pagal Civilinio kodekso 2.82 straipsnio 3 dalį, v</w:t>
            </w:r>
            <w:r w:rsidR="00A95CB9" w:rsidRPr="00A95CB9">
              <w:t>aldymo organas atsako už</w:t>
            </w:r>
            <w:r w:rsidR="00A95CB9">
              <w:t>, be kita ko, pranešimus nariams apie esminius įvykius, bendruomenės</w:t>
            </w:r>
            <w:r w:rsidR="00A95CB9" w:rsidRPr="00A95CB9">
              <w:t xml:space="preserve"> veiklos organizavimą, </w:t>
            </w:r>
            <w:r w:rsidR="00A95CB9">
              <w:t>narių</w:t>
            </w:r>
            <w:r w:rsidR="00A95CB9" w:rsidRPr="00A95CB9">
              <w:t xml:space="preserve"> apskaitą, </w:t>
            </w:r>
            <w:r w:rsidR="00C62B0E">
              <w:t>turto ir veiklos dokumentų tvarkymą ir saugojimą</w:t>
            </w:r>
            <w:r w:rsidR="00A95CB9" w:rsidRPr="00A95CB9">
              <w:t>.</w:t>
            </w:r>
            <w:r w:rsidR="00C62B0E">
              <w:t xml:space="preserve"> </w:t>
            </w:r>
          </w:p>
          <w:p w14:paraId="2BE377AC" w14:textId="77777777" w:rsidR="0025248A" w:rsidRDefault="00325CCB" w:rsidP="0025248A">
            <w:pPr>
              <w:pStyle w:val="Pastabostekstas"/>
            </w:pPr>
            <w:r>
              <w:t>Religinė bendruomenė gali turėti ir kelis valdymo organus</w:t>
            </w:r>
            <w:r w:rsidR="005565FD">
              <w:t>, bet tuo atveju įsta</w:t>
            </w:r>
            <w:r w:rsidR="00FF10FB">
              <w:t>tuose turi būti aiškiai nurodyta, kaip paskirstomos organų kompetencijos, pvz.</w:t>
            </w:r>
            <w:r w:rsidR="005565FD">
              <w:t>, kuris iš valdymo organų atlieka išorinę funkciją – gali atstovauti religinę bendruomenę santykiuose su trečiaisiais asmenimis, sudaryti sandorius bendruomenės vardu.</w:t>
            </w:r>
            <w:r w:rsidR="00945BCA" w:rsidRPr="000D6158">
              <w:t xml:space="preserve"> </w:t>
            </w:r>
            <w:r w:rsidR="0088365D" w:rsidRPr="000D6158">
              <w:t>Valdymo organas gali būti ir kolegialus, pvz., bendruomenės taryba</w:t>
            </w:r>
            <w:r w:rsidR="00DB7A8F">
              <w:t>;</w:t>
            </w:r>
            <w:r w:rsidR="0088365D" w:rsidRPr="000D6158">
              <w:t xml:space="preserve"> ir vienasmenis, pvz., prezidentas, administratorius, </w:t>
            </w:r>
            <w:r w:rsidR="004E6A76">
              <w:t>ir pan</w:t>
            </w:r>
            <w:r w:rsidR="0088365D" w:rsidRPr="000D6158">
              <w:t>.</w:t>
            </w:r>
            <w:r w:rsidR="00FF10FB">
              <w:t xml:space="preserve"> Šiame įstatų pavyzdyje yra tik vienas – vienasmenis</w:t>
            </w:r>
            <w:r>
              <w:t xml:space="preserve"> –</w:t>
            </w:r>
            <w:r w:rsidR="00FF10FB">
              <w:t xml:space="preserve"> valdymo</w:t>
            </w:r>
            <w:r>
              <w:t xml:space="preserve"> </w:t>
            </w:r>
            <w:r w:rsidR="00FF10FB">
              <w:t xml:space="preserve">organas – Administratorius; Tarybai nėra suteikiamos valdymo organo funkcijos ir ji nėra įvardijama kaip valdymo organas. Pažymėtina, kad visų valdymo organų pavadinimai ir narių skaičius yra įtraukiami į Juridinių asmenų registrą, o valdymo organų atveju į registrą įtraukiami ir duomenys apie jų narius. </w:t>
            </w:r>
          </w:p>
          <w:p w14:paraId="66C6A596" w14:textId="4E04DEC8" w:rsidR="00DF59F2" w:rsidRPr="000D6158" w:rsidRDefault="00DF59F2" w:rsidP="0025248A">
            <w:pPr>
              <w:pStyle w:val="Pastabostekstas"/>
            </w:pPr>
            <w:r w:rsidRPr="000D6158">
              <w:t xml:space="preserve">Įstatuose </w:t>
            </w:r>
            <w:r>
              <w:t>b</w:t>
            </w:r>
            <w:r w:rsidRPr="000D6158">
              <w:t xml:space="preserve">endruomenė gali nustatyti </w:t>
            </w:r>
            <w:r w:rsidRPr="00DF59F2">
              <w:rPr>
                <w:i/>
              </w:rPr>
              <w:t>kontroliuojančio organo</w:t>
            </w:r>
            <w:r>
              <w:t xml:space="preserve"> – </w:t>
            </w:r>
            <w:r w:rsidRPr="000D6158">
              <w:t>revizijos komisijos, revizoriaus, kontrolės komiteto, kontrolieriaus ir pan.</w:t>
            </w:r>
            <w:r>
              <w:t xml:space="preserve"> –</w:t>
            </w:r>
            <w:r w:rsidRPr="000D6158">
              <w:t xml:space="preserve"> rinkimo ar skyrimo tvarką, nors Lietuvos įstatymai to imperatyviai nereikalauja.</w:t>
            </w:r>
          </w:p>
        </w:tc>
      </w:tr>
    </w:tbl>
    <w:p w14:paraId="2E90AD1D" w14:textId="77777777" w:rsidR="0083588C" w:rsidRPr="0083588C" w:rsidRDefault="0083588C" w:rsidP="0083588C">
      <w:pPr>
        <w:rPr>
          <w:sz w:val="16"/>
          <w:szCs w:val="16"/>
        </w:rPr>
      </w:pPr>
    </w:p>
    <w:p w14:paraId="7F4E0EF8" w14:textId="77777777" w:rsidR="006769DF" w:rsidRPr="000D6158" w:rsidRDefault="002A317A" w:rsidP="00FF10FB">
      <w:pPr>
        <w:pStyle w:val="Antrat1"/>
      </w:pPr>
      <w:r>
        <w:t>SKYRIUS</w:t>
      </w:r>
      <w:r>
        <w:br/>
      </w:r>
      <w:r w:rsidR="00B322D9" w:rsidRPr="000D6158">
        <w:t>Į</w:t>
      </w:r>
      <w:r w:rsidR="006769DF" w:rsidRPr="000D6158">
        <w:t xml:space="preserve">statų </w:t>
      </w:r>
      <w:r w:rsidR="006777DC">
        <w:t>ir</w:t>
      </w:r>
      <w:r w:rsidR="004B67AE" w:rsidRPr="000D6158">
        <w:t xml:space="preserve"> </w:t>
      </w:r>
      <w:r w:rsidR="004B67AE" w:rsidRPr="00746932">
        <w:t>būstinės</w:t>
      </w:r>
      <w:r w:rsidR="004B67AE" w:rsidRPr="000D6158">
        <w:t xml:space="preserve"> </w:t>
      </w:r>
      <w:r w:rsidR="004B67AE" w:rsidRPr="00FF10FB">
        <w:t>keitimo</w:t>
      </w:r>
      <w:r w:rsidR="006769DF" w:rsidRPr="000D6158">
        <w:t xml:space="preserve"> tvarka</w:t>
      </w:r>
    </w:p>
    <w:p w14:paraId="70A12D56" w14:textId="77777777" w:rsidR="00C24C54" w:rsidRPr="000D6158" w:rsidRDefault="00C24C54" w:rsidP="008C0421">
      <w:pPr>
        <w:pStyle w:val="Numeruotastekstas"/>
      </w:pPr>
      <w:r w:rsidRPr="000D6158">
        <w:t xml:space="preserve">Bendruomenės įstatai gali būti keičiami </w:t>
      </w:r>
      <w:r w:rsidR="00095A61">
        <w:t>S</w:t>
      </w:r>
      <w:r w:rsidR="00705A86" w:rsidRPr="000D6158">
        <w:t xml:space="preserve">usirinkimo </w:t>
      </w:r>
      <w:r w:rsidR="00996BC4" w:rsidRPr="000D6158">
        <w:t>sprendimu</w:t>
      </w:r>
      <w:r w:rsidR="0038498F" w:rsidRPr="000D6158">
        <w:t xml:space="preserve">. </w:t>
      </w:r>
    </w:p>
    <w:p w14:paraId="72553626" w14:textId="77777777" w:rsidR="0038498F" w:rsidRPr="000D6158" w:rsidRDefault="0038498F" w:rsidP="008C0421">
      <w:pPr>
        <w:pStyle w:val="Numeruotastekstas"/>
      </w:pPr>
      <w:r w:rsidRPr="000D6158">
        <w:t xml:space="preserve">Įstatų pakeitimus gali siūlyti bendruomenės nariai, </w:t>
      </w:r>
      <w:r w:rsidR="007D6B7F" w:rsidRPr="000D6158">
        <w:t>T</w:t>
      </w:r>
      <w:r w:rsidR="00095A61">
        <w:t>aryba arba A</w:t>
      </w:r>
      <w:r w:rsidRPr="000D6158">
        <w:t>dministratorius.</w:t>
      </w:r>
    </w:p>
    <w:p w14:paraId="4A0B3E06" w14:textId="6CC86036" w:rsidR="0038498F" w:rsidRPr="000D6158" w:rsidRDefault="0038498F" w:rsidP="008C0421">
      <w:pPr>
        <w:pStyle w:val="Numeruotastekstas"/>
      </w:pPr>
      <w:r w:rsidRPr="000D6158">
        <w:t>Įstatų pakeitimai priimami paprasta</w:t>
      </w:r>
      <w:r w:rsidR="001861B2">
        <w:t xml:space="preserve"> susirinkime dalyvaujančių narių</w:t>
      </w:r>
      <w:r w:rsidRPr="000D6158">
        <w:t xml:space="preserve"> balsų dauguma, išskyrus pakeitimus, susijusius su bendruomenės mokymo pagrindais. Tokie pakeitimai priimami </w:t>
      </w:r>
      <w:r w:rsidR="00DB7A8F">
        <w:t>dviejų trečdalių</w:t>
      </w:r>
      <w:r w:rsidR="001861B2">
        <w:t xml:space="preserve"> susirinkime dalyvaujančių bendruomenės narių</w:t>
      </w:r>
      <w:r w:rsidRPr="000D6158">
        <w:t xml:space="preserve"> balsų dauguma. </w:t>
      </w:r>
    </w:p>
    <w:p w14:paraId="2C574D83" w14:textId="77777777" w:rsidR="00E04DED" w:rsidRDefault="00E04DED" w:rsidP="008C0421">
      <w:pPr>
        <w:pStyle w:val="Numeruotastekstas"/>
      </w:pPr>
      <w:r w:rsidRPr="000D6158">
        <w:t xml:space="preserve">Bendruomenės būstinės adresas gali būti pakeistas </w:t>
      </w:r>
      <w:r w:rsidR="00746932">
        <w:t>Tarybos</w:t>
      </w:r>
      <w:r w:rsidRPr="000D6158">
        <w:t xml:space="preserve"> sprendimu.</w:t>
      </w:r>
    </w:p>
    <w:p w14:paraId="2C45728F" w14:textId="77777777" w:rsidR="0083588C" w:rsidRPr="0083588C" w:rsidRDefault="0083588C" w:rsidP="0083588C">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2A4B98" w:rsidRPr="000D6158" w14:paraId="25EB9648" w14:textId="77777777" w:rsidTr="000002B7">
        <w:tc>
          <w:tcPr>
            <w:tcW w:w="9606" w:type="dxa"/>
            <w:shd w:val="clear" w:color="auto" w:fill="E6E6E6"/>
          </w:tcPr>
          <w:p w14:paraId="7F4894DD" w14:textId="77777777" w:rsidR="002A4B98" w:rsidRPr="003A6E4E" w:rsidRDefault="00C619B3" w:rsidP="003A6E4E">
            <w:pPr>
              <w:pStyle w:val="Pastabostekstas"/>
              <w:rPr>
                <w:b/>
              </w:rPr>
            </w:pPr>
            <w:r w:rsidRPr="003A6E4E">
              <w:rPr>
                <w:b/>
              </w:rPr>
              <w:t>Pastaba</w:t>
            </w:r>
            <w:r w:rsidR="002A4B98" w:rsidRPr="003A6E4E">
              <w:rPr>
                <w:b/>
              </w:rPr>
              <w:t>:</w:t>
            </w:r>
          </w:p>
          <w:p w14:paraId="1E83D5FA" w14:textId="77777777" w:rsidR="002A4B98" w:rsidRPr="000D6158" w:rsidRDefault="00516E3B" w:rsidP="003A6E4E">
            <w:pPr>
              <w:pStyle w:val="Pastabostekstas"/>
            </w:pPr>
            <w:r w:rsidRPr="000D6158">
              <w:t>Šiame skyriuje nurodoma įstatų keitimo tvarka</w:t>
            </w:r>
            <w:r w:rsidR="00313956" w:rsidRPr="000D6158">
              <w:t xml:space="preserve"> (</w:t>
            </w:r>
            <w:r w:rsidR="004E6A76" w:rsidRPr="000D6158">
              <w:t>procedūra</w:t>
            </w:r>
            <w:r w:rsidR="00313956" w:rsidRPr="000D6158">
              <w:t xml:space="preserve"> gali būti visai kitokia; nustatomas reikiamas kvorumas, balsavimas, ir t.t.).</w:t>
            </w:r>
          </w:p>
          <w:p w14:paraId="42B49CAE" w14:textId="77777777" w:rsidR="00E04DED" w:rsidRPr="000D6158" w:rsidRDefault="00E04DED" w:rsidP="003A6E4E">
            <w:pPr>
              <w:pStyle w:val="Pastabostekstas"/>
            </w:pPr>
            <w:r w:rsidRPr="000D6158">
              <w:lastRenderedPageBreak/>
              <w:t xml:space="preserve">Skyriuje taip pat įrašyta ir bendruomenės būstinės adreso keitimo tvarka (nuo </w:t>
            </w:r>
            <w:smartTag w:uri="urn:schemas-microsoft-com:office:smarttags" w:element="metricconverter">
              <w:smartTagPr>
                <w:attr w:name="ProductID" w:val="2010 m"/>
              </w:smartTagPr>
              <w:r w:rsidRPr="000D6158">
                <w:t>2010 m</w:t>
              </w:r>
            </w:smartTag>
            <w:r w:rsidRPr="000D6158">
              <w:t>. sausio 5 d. religinių bendruomenių ir bendrijų adresai įstatuose nebenurodomi, vietoje adreso įrašoma būstinės keitimo tvarka).</w:t>
            </w:r>
          </w:p>
        </w:tc>
      </w:tr>
    </w:tbl>
    <w:p w14:paraId="59F0FE2E" w14:textId="77777777" w:rsidR="009D56D0" w:rsidRPr="000D6158" w:rsidRDefault="002A317A" w:rsidP="00FF10FB">
      <w:pPr>
        <w:pStyle w:val="Antrat1"/>
      </w:pPr>
      <w:r w:rsidRPr="002A317A">
        <w:lastRenderedPageBreak/>
        <w:t>SKYRIUS</w:t>
      </w:r>
      <w:r>
        <w:br/>
      </w:r>
      <w:r w:rsidR="008C1949" w:rsidRPr="002A317A">
        <w:t>Narių</w:t>
      </w:r>
      <w:r w:rsidR="008C1949" w:rsidRPr="000D6158">
        <w:t xml:space="preserve"> priėmimo į religinę bendruomenę, išstojimo, </w:t>
      </w:r>
      <w:r w:rsidR="00746932">
        <w:t>p</w:t>
      </w:r>
      <w:r w:rsidR="008C1949" w:rsidRPr="000D6158">
        <w:t>ašalinimo iš jos tvarka, narių teisės ir pareigos</w:t>
      </w:r>
    </w:p>
    <w:p w14:paraId="0D540321" w14:textId="77777777" w:rsidR="009D56D0" w:rsidRPr="000D6158" w:rsidRDefault="004C5A03" w:rsidP="008C0421">
      <w:pPr>
        <w:pStyle w:val="Numeruotastekstas"/>
      </w:pPr>
      <w:r w:rsidRPr="000D6158">
        <w:t>Bendruomenės</w:t>
      </w:r>
      <w:r w:rsidR="00877AF4">
        <w:t xml:space="preserve"> </w:t>
      </w:r>
      <w:r w:rsidR="009D56D0" w:rsidRPr="000D6158">
        <w:t>nariais gali būti</w:t>
      </w:r>
      <w:r w:rsidR="009C15DE" w:rsidRPr="000D6158">
        <w:t xml:space="preserve"> veiksnūs</w:t>
      </w:r>
      <w:r w:rsidR="009D56D0" w:rsidRPr="000D6158">
        <w:t xml:space="preserve"> Lietuvos Respublikos piliečiai ir (ar) užsieniečiai, nuolat gy</w:t>
      </w:r>
      <w:r w:rsidR="009C15DE" w:rsidRPr="000D6158">
        <w:t xml:space="preserve">venantys Lietuvos Respublikoje, kurie sutinka su bendruomenės mokymu ir stengiasi gyventi pagal bendruomenės propaguojamus principus. </w:t>
      </w:r>
    </w:p>
    <w:p w14:paraId="6B08C959" w14:textId="77777777" w:rsidR="009C15DE" w:rsidRPr="000D6158" w:rsidRDefault="009C15DE" w:rsidP="008C0421">
      <w:pPr>
        <w:pStyle w:val="Numeruotastekstas"/>
      </w:pPr>
      <w:r w:rsidRPr="000D6158">
        <w:t xml:space="preserve">Nepilnamečiai gali būti bendruomenės nariais tik esant raštiškam tėvų ar globėjų sutikimui. </w:t>
      </w:r>
    </w:p>
    <w:p w14:paraId="4B215CA8" w14:textId="77777777" w:rsidR="009C15DE" w:rsidRDefault="009C15DE" w:rsidP="008C0421">
      <w:pPr>
        <w:pStyle w:val="Numeruotastekstas"/>
      </w:pPr>
      <w:r w:rsidRPr="000D6158">
        <w:t xml:space="preserve">Sprendimą dėl priėmimo į bendruomenės narius priima </w:t>
      </w:r>
      <w:r w:rsidR="007D6B7F" w:rsidRPr="000D6158">
        <w:t>T</w:t>
      </w:r>
      <w:r w:rsidRPr="000D6158">
        <w:t xml:space="preserve">aryba, gavusi dviejų bendruomenės narių rekomendacijas. </w:t>
      </w:r>
    </w:p>
    <w:p w14:paraId="59EC86A6" w14:textId="77777777" w:rsidR="00826528" w:rsidRPr="000D6158" w:rsidRDefault="00826528" w:rsidP="008C0421">
      <w:pPr>
        <w:pStyle w:val="Numeruotastekstas"/>
      </w:pPr>
      <w:r>
        <w:t>Bendruomenės nariai įtraukiami į bendruomenės narių sąrašą.</w:t>
      </w:r>
    </w:p>
    <w:p w14:paraId="61F6848A" w14:textId="77777777" w:rsidR="009C15DE" w:rsidRPr="000D6158" w:rsidRDefault="004C5A03" w:rsidP="008C0421">
      <w:pPr>
        <w:pStyle w:val="Numeruotastekstas"/>
      </w:pPr>
      <w:r w:rsidRPr="000D6158">
        <w:t>Bendruomenės</w:t>
      </w:r>
      <w:r w:rsidR="009D56D0" w:rsidRPr="000D6158">
        <w:t xml:space="preserve"> </w:t>
      </w:r>
      <w:r w:rsidR="00826528" w:rsidRPr="0096183F">
        <w:t>būstinėje</w:t>
      </w:r>
      <w:r w:rsidR="00826528" w:rsidRPr="000D6158">
        <w:t xml:space="preserve"> </w:t>
      </w:r>
      <w:r w:rsidR="009D56D0" w:rsidRPr="000D6158">
        <w:t xml:space="preserve">turi būti visų, o padalinyje – jam priklausiančių narių sąrašas. Su šiais sąrašais turi teisę susipažinti kiekvienas </w:t>
      </w:r>
      <w:r w:rsidRPr="000D6158">
        <w:t>bendruomenės</w:t>
      </w:r>
      <w:r w:rsidR="009D56D0" w:rsidRPr="000D6158">
        <w:t xml:space="preserve"> narys.</w:t>
      </w:r>
    </w:p>
    <w:p w14:paraId="49479419" w14:textId="77777777" w:rsidR="009D56D0" w:rsidRPr="000D6158" w:rsidRDefault="004C5A03" w:rsidP="008C0421">
      <w:pPr>
        <w:pStyle w:val="Numeruotastekstas"/>
      </w:pPr>
      <w:r w:rsidRPr="000D6158">
        <w:t>Bendruomenės</w:t>
      </w:r>
      <w:r w:rsidR="009D56D0" w:rsidRPr="000D6158">
        <w:t xml:space="preserve"> narys turi teisę:</w:t>
      </w:r>
    </w:p>
    <w:p w14:paraId="5A09677C" w14:textId="77777777" w:rsidR="009D56D0" w:rsidRDefault="009D56D0" w:rsidP="00464CDE">
      <w:pPr>
        <w:pStyle w:val="Numeruotastekstas2lygis"/>
      </w:pPr>
      <w:r w:rsidRPr="000D6158">
        <w:t xml:space="preserve">rinkti ir būti renkamu į visus </w:t>
      </w:r>
      <w:r w:rsidR="004C5A03" w:rsidRPr="000D6158">
        <w:t>bendruomenės</w:t>
      </w:r>
      <w:r w:rsidRPr="000D6158">
        <w:t xml:space="preserve"> organus;</w:t>
      </w:r>
    </w:p>
    <w:p w14:paraId="35D3E92C" w14:textId="77777777" w:rsidR="00FF10FB" w:rsidRPr="000D6158" w:rsidRDefault="00FF10FB" w:rsidP="00464CDE">
      <w:pPr>
        <w:pStyle w:val="Numeruotastekstas2lygis"/>
      </w:pPr>
      <w:r>
        <w:t>siūlyti bendruomenės įstatų pakeitimus;</w:t>
      </w:r>
    </w:p>
    <w:p w14:paraId="1DA510C2" w14:textId="77777777" w:rsidR="009D56D0" w:rsidRPr="000D6158" w:rsidRDefault="009D56D0" w:rsidP="00464CDE">
      <w:pPr>
        <w:pStyle w:val="Numeruotastekstas2lygis"/>
      </w:pPr>
      <w:r w:rsidRPr="000D6158">
        <w:t xml:space="preserve">naudotis </w:t>
      </w:r>
      <w:r w:rsidR="004C5A03" w:rsidRPr="000D6158">
        <w:t>bendruomenės</w:t>
      </w:r>
      <w:r w:rsidRPr="000D6158">
        <w:t xml:space="preserve"> teikiamomis paslaugomis;</w:t>
      </w:r>
    </w:p>
    <w:p w14:paraId="608098CC" w14:textId="77777777" w:rsidR="009D56D0" w:rsidRPr="000D6158" w:rsidRDefault="009D56D0" w:rsidP="00464CDE">
      <w:pPr>
        <w:pStyle w:val="Numeruotastekstas2lygis"/>
      </w:pPr>
      <w:r w:rsidRPr="000D6158">
        <w:t xml:space="preserve">gauti informaciją apie </w:t>
      </w:r>
      <w:r w:rsidR="004C5A03" w:rsidRPr="000D6158">
        <w:t>bendruomenės</w:t>
      </w:r>
      <w:r w:rsidRPr="000D6158">
        <w:t xml:space="preserve"> veiklą;</w:t>
      </w:r>
    </w:p>
    <w:p w14:paraId="4072BE66" w14:textId="77777777" w:rsidR="009D56D0" w:rsidRPr="000D6158" w:rsidRDefault="009D56D0" w:rsidP="00464CDE">
      <w:pPr>
        <w:pStyle w:val="Numeruotastekstas2lygis"/>
      </w:pPr>
      <w:r w:rsidRPr="000D6158">
        <w:t xml:space="preserve">naudotis </w:t>
      </w:r>
      <w:r w:rsidR="004C5A03" w:rsidRPr="000D6158">
        <w:t>bendruomenės</w:t>
      </w:r>
      <w:r w:rsidRPr="000D6158">
        <w:t xml:space="preserve"> sukaupta informacija;</w:t>
      </w:r>
    </w:p>
    <w:p w14:paraId="0CFF254D" w14:textId="77777777" w:rsidR="009D56D0" w:rsidRPr="000D6158" w:rsidRDefault="009D56D0" w:rsidP="006973BD">
      <w:pPr>
        <w:pStyle w:val="Numeruotastekstas2lygis"/>
      </w:pPr>
      <w:r w:rsidRPr="000D6158">
        <w:t xml:space="preserve">dalyvauti </w:t>
      </w:r>
      <w:r w:rsidR="004C5A03" w:rsidRPr="000D6158">
        <w:t>bendruomenės</w:t>
      </w:r>
      <w:r w:rsidRPr="000D6158">
        <w:t xml:space="preserve"> organizuojamuose renginiuose;</w:t>
      </w:r>
    </w:p>
    <w:p w14:paraId="3346B112" w14:textId="77777777" w:rsidR="009D56D0" w:rsidRPr="000D6158" w:rsidRDefault="009D56D0" w:rsidP="00464CDE">
      <w:pPr>
        <w:pStyle w:val="Numeruotastekstas2lygis"/>
      </w:pPr>
      <w:r w:rsidRPr="000D6158">
        <w:t xml:space="preserve">išstoti iš </w:t>
      </w:r>
      <w:r w:rsidR="004C5A03" w:rsidRPr="000D6158">
        <w:t>bendruomenės</w:t>
      </w:r>
      <w:r w:rsidRPr="000D6158">
        <w:t xml:space="preserve">. Išstojusieji bei pašalinti iš </w:t>
      </w:r>
      <w:r w:rsidR="004C5A03" w:rsidRPr="000D6158">
        <w:t>bendruomenės</w:t>
      </w:r>
      <w:r w:rsidRPr="000D6158">
        <w:t xml:space="preserve"> nariai neturi teisės į jos turtą.</w:t>
      </w:r>
    </w:p>
    <w:p w14:paraId="3A03DEEC" w14:textId="77777777" w:rsidR="009D56D0" w:rsidRPr="000D6158" w:rsidRDefault="004C5A03" w:rsidP="008C0421">
      <w:pPr>
        <w:pStyle w:val="Numeruotastekstas"/>
      </w:pPr>
      <w:r w:rsidRPr="000D6158">
        <w:t>Bendruomenės</w:t>
      </w:r>
      <w:r w:rsidR="009D56D0" w:rsidRPr="000D6158">
        <w:t xml:space="preserve"> narių pareigos:</w:t>
      </w:r>
    </w:p>
    <w:p w14:paraId="418BE657" w14:textId="77777777" w:rsidR="009D56D0" w:rsidRPr="000D6158" w:rsidRDefault="009D56D0" w:rsidP="00464CDE">
      <w:pPr>
        <w:pStyle w:val="Numeruotastekstas2lygis"/>
      </w:pPr>
      <w:r w:rsidRPr="000D6158">
        <w:t xml:space="preserve">laikytis </w:t>
      </w:r>
      <w:r w:rsidR="004C5A03" w:rsidRPr="000D6158">
        <w:t>bendruomenės</w:t>
      </w:r>
      <w:r w:rsidRPr="000D6158">
        <w:t xml:space="preserve"> įstatų</w:t>
      </w:r>
      <w:r w:rsidR="005A25BA" w:rsidRPr="000D6158">
        <w:t>, stengtis gyventi pagal bendruomenės mokymą bei laikytis bendruomenės propaguojamų moralinių principų</w:t>
      </w:r>
      <w:r w:rsidRPr="000D6158">
        <w:t>;</w:t>
      </w:r>
    </w:p>
    <w:p w14:paraId="2F1072F2" w14:textId="77777777" w:rsidR="009D56D0" w:rsidRPr="000D6158" w:rsidRDefault="009D56D0" w:rsidP="00464CDE">
      <w:pPr>
        <w:pStyle w:val="Numeruotastekstas2lygis"/>
      </w:pPr>
      <w:r w:rsidRPr="000D6158">
        <w:t xml:space="preserve">vykdyti </w:t>
      </w:r>
      <w:r w:rsidR="00095A61">
        <w:t>S</w:t>
      </w:r>
      <w:r w:rsidRPr="000D6158">
        <w:t xml:space="preserve">usirinkimo ir </w:t>
      </w:r>
      <w:r w:rsidR="006973BD">
        <w:t>Tarybos sprendimus</w:t>
      </w:r>
      <w:r w:rsidR="00DB7A8F">
        <w:t>;</w:t>
      </w:r>
    </w:p>
    <w:p w14:paraId="25167180" w14:textId="77777777" w:rsidR="009D56D0" w:rsidRDefault="009D56D0" w:rsidP="00464CDE">
      <w:pPr>
        <w:pStyle w:val="Numeruotastekstas2lygis"/>
      </w:pPr>
      <w:r w:rsidRPr="000D6158">
        <w:t xml:space="preserve">nevykdyti veiklos, prieštaraujančios </w:t>
      </w:r>
      <w:r w:rsidR="004C5A03" w:rsidRPr="000D6158">
        <w:t>bendruomenės</w:t>
      </w:r>
      <w:r w:rsidRPr="000D6158">
        <w:t xml:space="preserve"> įstatams.</w:t>
      </w:r>
    </w:p>
    <w:p w14:paraId="690D0F31" w14:textId="77777777" w:rsidR="008C0421" w:rsidRPr="000D6158" w:rsidRDefault="008C0421" w:rsidP="008C0421">
      <w:pPr>
        <w:pStyle w:val="Numeruotastekstas"/>
      </w:pPr>
      <w:r w:rsidRPr="000D6158">
        <w:t xml:space="preserve">Bendruomenės narys gali būti pašalintas iš bendruomenės, jei jo veikla prieštarauja bendruomenės principams, jei ji nukreipta prieš bendruomenę arba jei jis kitaip pažeidžia šiuos įstatus. Sprendimą dėl bendruomenės nario pašalinimo priima Taryba. </w:t>
      </w:r>
      <w:r>
        <w:t>P</w:t>
      </w:r>
      <w:r w:rsidRPr="000D6158">
        <w:t>ašalintas bendruomenės narys gali prašyti</w:t>
      </w:r>
      <w:r>
        <w:t xml:space="preserve"> Susirinkimo šį sprendimą peržiūrėti.</w:t>
      </w:r>
      <w:r w:rsidRPr="000D6158">
        <w:t xml:space="preserve"> </w:t>
      </w:r>
    </w:p>
    <w:p w14:paraId="350CC6E2" w14:textId="77777777" w:rsidR="008C0421" w:rsidRPr="008C0421" w:rsidRDefault="008C0421" w:rsidP="008C042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2A4B98" w:rsidRPr="000D6158" w14:paraId="0673BF79" w14:textId="77777777" w:rsidTr="000002B7">
        <w:tc>
          <w:tcPr>
            <w:tcW w:w="9606" w:type="dxa"/>
            <w:shd w:val="clear" w:color="auto" w:fill="E6E6E6"/>
          </w:tcPr>
          <w:p w14:paraId="46369E26" w14:textId="77777777" w:rsidR="002A4B98" w:rsidRPr="003A6E4E" w:rsidRDefault="002A4B98" w:rsidP="001861B2">
            <w:pPr>
              <w:pStyle w:val="Pastabostekstas"/>
              <w:keepNext/>
              <w:rPr>
                <w:b/>
              </w:rPr>
            </w:pPr>
            <w:r w:rsidRPr="003A6E4E">
              <w:rPr>
                <w:b/>
              </w:rPr>
              <w:lastRenderedPageBreak/>
              <w:t>Pastab</w:t>
            </w:r>
            <w:r w:rsidR="00C619B3" w:rsidRPr="003A6E4E">
              <w:rPr>
                <w:b/>
              </w:rPr>
              <w:t>a</w:t>
            </w:r>
            <w:r w:rsidRPr="003A6E4E">
              <w:rPr>
                <w:b/>
              </w:rPr>
              <w:t>:</w:t>
            </w:r>
          </w:p>
          <w:p w14:paraId="385DEDAC" w14:textId="77777777" w:rsidR="002A4B98" w:rsidRPr="000D6158" w:rsidRDefault="00516E3B" w:rsidP="008C0421">
            <w:pPr>
              <w:pStyle w:val="Pastabostekstas"/>
            </w:pPr>
            <w:r w:rsidRPr="000D6158">
              <w:t xml:space="preserve">Įstatuose gali būti nustatytos ir kitos narių teisės bei pareigos, neprieštaraujančios teisės aktams. Siūlytina aiškiai </w:t>
            </w:r>
            <w:r w:rsidR="00AC6610">
              <w:t>aprašyti</w:t>
            </w:r>
            <w:r w:rsidR="00AC6610" w:rsidRPr="000D6158">
              <w:t xml:space="preserve"> </w:t>
            </w:r>
            <w:r w:rsidR="00AC6610">
              <w:t>procesus, susijusius su tapimu nariu ir pašalinimu iš narių tarpo</w:t>
            </w:r>
            <w:r w:rsidR="00313956" w:rsidRPr="000D6158">
              <w:t>. Žinoma, narių priėmimo ir pašalinimo tvarka gali būti kitokia, nei numatyta aukščiau</w:t>
            </w:r>
            <w:r w:rsidRPr="000D6158">
              <w:t xml:space="preserve">. Siūlytina įtraukti nuostatas, </w:t>
            </w:r>
            <w:r w:rsidR="00DB7A8F">
              <w:t xml:space="preserve">kuriomis būtų </w:t>
            </w:r>
            <w:r w:rsidR="008C0421">
              <w:t>aiškiai nustatytos</w:t>
            </w:r>
            <w:r w:rsidRPr="000D6158">
              <w:t xml:space="preserve"> nepilnamečių dalyvavimo bendruomenės veikloje galimyb</w:t>
            </w:r>
            <w:r w:rsidR="00DB7A8F">
              <w:t>ė</w:t>
            </w:r>
            <w:r w:rsidRPr="000D6158">
              <w:t xml:space="preserve">s. </w:t>
            </w:r>
          </w:p>
        </w:tc>
      </w:tr>
    </w:tbl>
    <w:p w14:paraId="21852C39" w14:textId="77777777" w:rsidR="008C0421" w:rsidRPr="008C0421" w:rsidRDefault="008C0421" w:rsidP="008C0421">
      <w:pPr>
        <w:rPr>
          <w:sz w:val="16"/>
          <w:szCs w:val="16"/>
        </w:rPr>
      </w:pPr>
    </w:p>
    <w:p w14:paraId="0CFE4114" w14:textId="77777777" w:rsidR="009D56D0" w:rsidRPr="000D6158" w:rsidRDefault="002A317A" w:rsidP="00FF10FB">
      <w:pPr>
        <w:pStyle w:val="Antrat1"/>
      </w:pPr>
      <w:r>
        <w:t xml:space="preserve"> SKYRIUS</w:t>
      </w:r>
      <w:r>
        <w:br/>
      </w:r>
      <w:r w:rsidR="00B322D9" w:rsidRPr="000D6158">
        <w:t>Bendruomenės</w:t>
      </w:r>
      <w:r w:rsidR="009D56D0" w:rsidRPr="000D6158">
        <w:t xml:space="preserve"> padalinių steigimo, jų nuostatų tvirtinimo i</w:t>
      </w:r>
      <w:r w:rsidR="00DB7A8F">
        <w:t>r</w:t>
      </w:r>
      <w:r w:rsidR="009D56D0" w:rsidRPr="000D6158">
        <w:t xml:space="preserve"> veiklos nutraukimo tvarka</w:t>
      </w:r>
    </w:p>
    <w:p w14:paraId="111362DA" w14:textId="77777777" w:rsidR="005A25BA" w:rsidRPr="000D6158" w:rsidRDefault="004C5A03" w:rsidP="00746932">
      <w:pPr>
        <w:pStyle w:val="Numeruotastekstas"/>
      </w:pPr>
      <w:r w:rsidRPr="000D6158">
        <w:t>Bendruomenė</w:t>
      </w:r>
      <w:r w:rsidR="009D56D0" w:rsidRPr="000D6158">
        <w:t xml:space="preserve"> turi teisę steigti padalinius (filialus). </w:t>
      </w:r>
    </w:p>
    <w:p w14:paraId="2FC3FCB8" w14:textId="77777777" w:rsidR="009D56D0" w:rsidRPr="000D6158" w:rsidRDefault="009D56D0" w:rsidP="00746932">
      <w:pPr>
        <w:pStyle w:val="Numeruotastekstas"/>
      </w:pPr>
      <w:r w:rsidRPr="000D6158">
        <w:t xml:space="preserve">Filialas veikia pagal </w:t>
      </w:r>
      <w:r w:rsidR="004C5A03" w:rsidRPr="000D6158">
        <w:t>bendruomenės</w:t>
      </w:r>
      <w:r w:rsidRPr="000D6158">
        <w:t xml:space="preserve"> įstatus ir </w:t>
      </w:r>
      <w:r w:rsidR="00095A61">
        <w:t>S</w:t>
      </w:r>
      <w:r w:rsidRPr="000D6158">
        <w:t>usirinkimo suteiktus įgaliojimus, kurie nurodomi padalinio nuostatuose.</w:t>
      </w:r>
    </w:p>
    <w:p w14:paraId="0CC2E92D" w14:textId="77777777" w:rsidR="00313956" w:rsidRPr="000D6158" w:rsidRDefault="00313956" w:rsidP="00746932">
      <w:pPr>
        <w:pStyle w:val="Numeruotastekstas"/>
      </w:pPr>
      <w:r w:rsidRPr="000D6158">
        <w:t xml:space="preserve">Sprendimą dėl filialo ar atstovybės steigimo priima </w:t>
      </w:r>
      <w:r w:rsidR="00095A61">
        <w:t>S</w:t>
      </w:r>
      <w:r w:rsidRPr="000D6158">
        <w:t>usirinkimas</w:t>
      </w:r>
      <w:r w:rsidR="00DB7A8F">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2A4B98" w:rsidRPr="000D6158" w14:paraId="69CCF50B" w14:textId="77777777" w:rsidTr="000002B7">
        <w:tc>
          <w:tcPr>
            <w:tcW w:w="9606" w:type="dxa"/>
            <w:shd w:val="clear" w:color="auto" w:fill="E6E6E6"/>
          </w:tcPr>
          <w:p w14:paraId="2C781E05" w14:textId="77777777" w:rsidR="002A4B98" w:rsidRPr="003A6E4E" w:rsidRDefault="002A4B98" w:rsidP="003A6E4E">
            <w:pPr>
              <w:pStyle w:val="Pastabostekstas"/>
              <w:rPr>
                <w:b/>
              </w:rPr>
            </w:pPr>
            <w:r w:rsidRPr="003A6E4E">
              <w:rPr>
                <w:b/>
              </w:rPr>
              <w:t>Pastab</w:t>
            </w:r>
            <w:r w:rsidR="00C619B3" w:rsidRPr="003A6E4E">
              <w:rPr>
                <w:b/>
              </w:rPr>
              <w:t>a</w:t>
            </w:r>
            <w:r w:rsidRPr="003A6E4E">
              <w:rPr>
                <w:b/>
              </w:rPr>
              <w:t>:</w:t>
            </w:r>
          </w:p>
          <w:p w14:paraId="172461E9" w14:textId="380FC824" w:rsidR="00976D62" w:rsidRPr="000D6158" w:rsidRDefault="00976D62" w:rsidP="008C0421">
            <w:pPr>
              <w:pStyle w:val="Pastabostekstas"/>
            </w:pPr>
            <w:r w:rsidRPr="000D6158">
              <w:t xml:space="preserve">Filialas ar atstovybė turi atskirą </w:t>
            </w:r>
            <w:r w:rsidR="00826528" w:rsidRPr="000D6158">
              <w:t>b</w:t>
            </w:r>
            <w:r w:rsidR="00826528">
              <w:t>ūstin</w:t>
            </w:r>
            <w:r w:rsidR="00826528" w:rsidRPr="000D6158">
              <w:t>ę</w:t>
            </w:r>
            <w:r w:rsidRPr="000D6158">
              <w:t xml:space="preserve">. Jis nėra </w:t>
            </w:r>
            <w:r w:rsidR="008C0421">
              <w:t>atskiras juridinis asmuo</w:t>
            </w:r>
            <w:r w:rsidRPr="000D6158">
              <w:t xml:space="preserve">. </w:t>
            </w:r>
            <w:r w:rsidR="00FF10FB">
              <w:t>Iki 20</w:t>
            </w:r>
            <w:r w:rsidR="001861B2">
              <w:t>21</w:t>
            </w:r>
            <w:r w:rsidR="00FF10FB">
              <w:t xml:space="preserve"> m. </w:t>
            </w:r>
            <w:r w:rsidR="001861B2">
              <w:t>spalio</w:t>
            </w:r>
            <w:r w:rsidR="00FF10FB">
              <w:t xml:space="preserve"> nebuvo įregistruotas nei vienas religinės bendruomenės padalinys (filialas ar atstovybė)</w:t>
            </w:r>
            <w:r w:rsidR="001861B2">
              <w:t>, taigi, tokia veiklos forma nėra būdinga Lietuvoje veikiančioms religinėms bendruomenėms.</w:t>
            </w:r>
          </w:p>
        </w:tc>
      </w:tr>
    </w:tbl>
    <w:p w14:paraId="76E1992F" w14:textId="77777777" w:rsidR="009D56D0" w:rsidRPr="000D6158" w:rsidRDefault="002A317A" w:rsidP="00FF10FB">
      <w:pPr>
        <w:pStyle w:val="Antrat1"/>
      </w:pPr>
      <w:r>
        <w:t xml:space="preserve"> SKYRIUS</w:t>
      </w:r>
      <w:r>
        <w:br/>
      </w:r>
      <w:r w:rsidR="007F6528" w:rsidRPr="000D6158">
        <w:t xml:space="preserve">Bendruomenei priklausančio turto valdymo, naudojimo ir disponavimo juo </w:t>
      </w:r>
      <w:r w:rsidR="007F6528" w:rsidRPr="00A95CB9">
        <w:t>tvarka</w:t>
      </w:r>
      <w:r w:rsidR="009D56D0" w:rsidRPr="000D6158">
        <w:t xml:space="preserve"> </w:t>
      </w:r>
    </w:p>
    <w:p w14:paraId="47BE9962" w14:textId="77777777" w:rsidR="00C24C54" w:rsidRPr="000D6158" w:rsidRDefault="00C24C54" w:rsidP="003A6E4E">
      <w:pPr>
        <w:pStyle w:val="Numeruotastekstas"/>
      </w:pPr>
      <w:r w:rsidRPr="000D6158">
        <w:t xml:space="preserve">Bendruomenė </w:t>
      </w:r>
      <w:r w:rsidR="00FF10FB">
        <w:t>veda</w:t>
      </w:r>
      <w:r w:rsidRPr="000D6158">
        <w:t xml:space="preserve"> buhalterinę apskaitą, teikia finansinę </w:t>
      </w:r>
      <w:r w:rsidR="00DB7A8F">
        <w:t>ir</w:t>
      </w:r>
      <w:r w:rsidRPr="000D6158">
        <w:t xml:space="preserve"> buhalterinę informaciją valstybės institucijoms ir moka mokesčius įstatymų nustatyta tvarka.</w:t>
      </w:r>
    </w:p>
    <w:p w14:paraId="760F216F" w14:textId="77777777" w:rsidR="009D56D0" w:rsidRPr="000D6158" w:rsidRDefault="00AC6610" w:rsidP="003A6E4E">
      <w:pPr>
        <w:pStyle w:val="Numeruotastekstas"/>
      </w:pPr>
      <w:r w:rsidRPr="000D6158">
        <w:t>Bendruomen</w:t>
      </w:r>
      <w:r>
        <w:t>e</w:t>
      </w:r>
      <w:r w:rsidRPr="000D6158">
        <w:t xml:space="preserve">i </w:t>
      </w:r>
      <w:r w:rsidR="009D56D0" w:rsidRPr="000D6158">
        <w:t>nuosavybės teise gali priklausyti pastatai, transporto priemonės, įrenginiai ir kitas jo</w:t>
      </w:r>
      <w:r w:rsidR="005A25BA" w:rsidRPr="000D6158">
        <w:t>s</w:t>
      </w:r>
      <w:r w:rsidR="009D56D0" w:rsidRPr="000D6158">
        <w:t xml:space="preserve"> įstatuose numatytai veiklai reikalingas turtas, kuris gali būti įgytas už </w:t>
      </w:r>
      <w:r w:rsidR="00DB7A8F">
        <w:t>b</w:t>
      </w:r>
      <w:r w:rsidRPr="000D6158">
        <w:t>endruomen</w:t>
      </w:r>
      <w:r>
        <w:t>e</w:t>
      </w:r>
      <w:r w:rsidRPr="000D6158">
        <w:t xml:space="preserve">i </w:t>
      </w:r>
      <w:r w:rsidR="009D56D0" w:rsidRPr="000D6158">
        <w:t>priklausančias lėšas, taip pat dovanojimo, paveldėjimo ar kitokiu teisėtu būdu.</w:t>
      </w:r>
    </w:p>
    <w:p w14:paraId="3D82A18D" w14:textId="77777777" w:rsidR="009D56D0" w:rsidRPr="000D6158" w:rsidRDefault="004C5A03" w:rsidP="003A6E4E">
      <w:pPr>
        <w:pStyle w:val="Numeruotastekstas"/>
      </w:pPr>
      <w:r w:rsidRPr="000D6158">
        <w:t>Bendruomenės</w:t>
      </w:r>
      <w:r w:rsidR="009D56D0" w:rsidRPr="000D6158">
        <w:t xml:space="preserve"> lėšų šaltiniai:</w:t>
      </w:r>
    </w:p>
    <w:p w14:paraId="577C6C5F" w14:textId="77777777" w:rsidR="009D56D0" w:rsidRPr="000D6158" w:rsidRDefault="00DB7A8F" w:rsidP="00464CDE">
      <w:pPr>
        <w:pStyle w:val="Numeruotastekstas2lygis"/>
      </w:pPr>
      <w:r w:rsidRPr="000D6158">
        <w:t>nari</w:t>
      </w:r>
      <w:r>
        <w:t>o</w:t>
      </w:r>
      <w:r w:rsidRPr="000D6158">
        <w:t xml:space="preserve"> </w:t>
      </w:r>
      <w:r w:rsidR="009D56D0" w:rsidRPr="000D6158">
        <w:t>stojam</w:t>
      </w:r>
      <w:r>
        <w:t>asis</w:t>
      </w:r>
      <w:r w:rsidR="009D56D0" w:rsidRPr="000D6158">
        <w:t xml:space="preserve"> įnaša</w:t>
      </w:r>
      <w:r>
        <w:t>s</w:t>
      </w:r>
      <w:r w:rsidR="009D56D0" w:rsidRPr="000D6158">
        <w:t>, nari</w:t>
      </w:r>
      <w:r>
        <w:t>o</w:t>
      </w:r>
      <w:r w:rsidR="009D56D0" w:rsidRPr="000D6158">
        <w:t xml:space="preserve"> mokes</w:t>
      </w:r>
      <w:r>
        <w:t>tis</w:t>
      </w:r>
      <w:r w:rsidR="009D56D0" w:rsidRPr="000D6158">
        <w:t xml:space="preserve"> ir tiksliniai įnašai;</w:t>
      </w:r>
    </w:p>
    <w:p w14:paraId="5B5663A8" w14:textId="77777777" w:rsidR="009D56D0" w:rsidRPr="000D6158" w:rsidRDefault="009D56D0" w:rsidP="00464CDE">
      <w:pPr>
        <w:pStyle w:val="Numeruotastekstas2lygis"/>
      </w:pPr>
      <w:r w:rsidRPr="000D6158">
        <w:t xml:space="preserve">fizinių ir juridinių asmenų, </w:t>
      </w:r>
      <w:r w:rsidR="005A25BA" w:rsidRPr="000D6158">
        <w:t>paramos</w:t>
      </w:r>
      <w:r w:rsidRPr="000D6158">
        <w:t xml:space="preserve"> fondų dovan</w:t>
      </w:r>
      <w:r w:rsidR="00DB7A8F">
        <w:t>o</w:t>
      </w:r>
      <w:r w:rsidRPr="000D6158">
        <w:t>tos (paaukotos) lėšos;</w:t>
      </w:r>
    </w:p>
    <w:p w14:paraId="1C3A1A7F" w14:textId="77777777" w:rsidR="009D56D0" w:rsidRPr="000D6158" w:rsidRDefault="009D56D0" w:rsidP="00464CDE">
      <w:pPr>
        <w:pStyle w:val="Numeruotastekstas2lygis"/>
      </w:pPr>
      <w:r w:rsidRPr="000D6158">
        <w:t>skolinto kapitalo lėšos;</w:t>
      </w:r>
    </w:p>
    <w:p w14:paraId="7C173447" w14:textId="77777777" w:rsidR="009D56D0" w:rsidRPr="000D6158" w:rsidRDefault="009D56D0" w:rsidP="00464CDE">
      <w:pPr>
        <w:pStyle w:val="Numeruotastekstas2lygis"/>
      </w:pPr>
      <w:r w:rsidRPr="000D6158">
        <w:t>palikimai</w:t>
      </w:r>
      <w:r w:rsidR="001D44D8">
        <w:t>,</w:t>
      </w:r>
      <w:r w:rsidRPr="000D6158">
        <w:t xml:space="preserve"> pagal testamentą tenkantys </w:t>
      </w:r>
      <w:r w:rsidR="001D44D8">
        <w:t>b</w:t>
      </w:r>
      <w:r w:rsidR="00AC6610" w:rsidRPr="000D6158">
        <w:t>endruomen</w:t>
      </w:r>
      <w:r w:rsidR="00AC6610">
        <w:t>e</w:t>
      </w:r>
      <w:r w:rsidR="00AC6610" w:rsidRPr="000D6158">
        <w:t>i</w:t>
      </w:r>
      <w:r w:rsidRPr="000D6158">
        <w:t>;</w:t>
      </w:r>
    </w:p>
    <w:p w14:paraId="213D8633" w14:textId="77777777" w:rsidR="009D56D0" w:rsidRPr="000D6158" w:rsidRDefault="005A25BA" w:rsidP="00464CDE">
      <w:pPr>
        <w:pStyle w:val="Numeruotastekstas2lygis"/>
      </w:pPr>
      <w:r w:rsidRPr="000D6158">
        <w:t>nevyriausybinių</w:t>
      </w:r>
      <w:r w:rsidR="009D56D0" w:rsidRPr="000D6158">
        <w:t xml:space="preserve"> organizacijų, tarptautinių visuomeninių organizacijų dovanotos (paaukotos) lėšos; </w:t>
      </w:r>
    </w:p>
    <w:p w14:paraId="5052167D" w14:textId="77777777" w:rsidR="009D56D0" w:rsidRPr="000D6158" w:rsidRDefault="009D56D0" w:rsidP="00464CDE">
      <w:pPr>
        <w:pStyle w:val="Numeruotastekstas2lygis"/>
      </w:pPr>
      <w:r w:rsidRPr="000D6158">
        <w:t>atskaitymai iš įsteigtų įmonių pelno;</w:t>
      </w:r>
    </w:p>
    <w:p w14:paraId="78358995" w14:textId="77777777" w:rsidR="009D56D0" w:rsidRPr="000D6158" w:rsidRDefault="009D56D0" w:rsidP="00464CDE">
      <w:pPr>
        <w:pStyle w:val="Numeruotastekstas2lygis"/>
      </w:pPr>
      <w:r w:rsidRPr="000D6158">
        <w:t xml:space="preserve">kredito įstaigų palūkanos už saugomas </w:t>
      </w:r>
      <w:r w:rsidR="004C5A03" w:rsidRPr="000D6158">
        <w:t>bendruomenės</w:t>
      </w:r>
      <w:r w:rsidRPr="000D6158">
        <w:t xml:space="preserve"> lėšas;</w:t>
      </w:r>
    </w:p>
    <w:p w14:paraId="38EC009B" w14:textId="77777777" w:rsidR="009D56D0" w:rsidRPr="000D6158" w:rsidRDefault="009D56D0" w:rsidP="00464CDE">
      <w:pPr>
        <w:pStyle w:val="Numeruotastekstas2lygis"/>
      </w:pPr>
      <w:r w:rsidRPr="000D6158">
        <w:lastRenderedPageBreak/>
        <w:t>kitos teisėtai gautos lėšos.</w:t>
      </w:r>
    </w:p>
    <w:p w14:paraId="50E00E4D" w14:textId="77777777" w:rsidR="00DF59F2" w:rsidRDefault="004C5A03" w:rsidP="003A6E4E">
      <w:pPr>
        <w:pStyle w:val="Numeruotastekstas"/>
      </w:pPr>
      <w:r w:rsidRPr="000D6158">
        <w:t>Bendruomenės</w:t>
      </w:r>
      <w:r w:rsidR="009D56D0" w:rsidRPr="000D6158">
        <w:t xml:space="preserve"> lėšos naudojamos šiuose įstatuose numatytiems tikslams ir uždaviniams įgyvendinti ir jokia forma negali būti skirstomos </w:t>
      </w:r>
      <w:r w:rsidRPr="000D6158">
        <w:t>bendruomenės</w:t>
      </w:r>
      <w:r w:rsidR="009D56D0" w:rsidRPr="000D6158">
        <w:t xml:space="preserve"> nariams.</w:t>
      </w:r>
    </w:p>
    <w:p w14:paraId="3E919190" w14:textId="77777777" w:rsidR="009D56D0" w:rsidRPr="000D6158" w:rsidRDefault="002A317A" w:rsidP="00FF10FB">
      <w:pPr>
        <w:pStyle w:val="Antrat1"/>
      </w:pPr>
      <w:r>
        <w:t xml:space="preserve"> </w:t>
      </w:r>
      <w:r w:rsidRPr="002A317A">
        <w:t>SKYRIUS</w:t>
      </w:r>
      <w:r>
        <w:br/>
      </w:r>
      <w:r w:rsidR="008C1949" w:rsidRPr="002A317A">
        <w:t>Bendruomenės</w:t>
      </w:r>
      <w:r w:rsidR="008C1949" w:rsidRPr="000D6158">
        <w:t xml:space="preserve"> reorganizavimo</w:t>
      </w:r>
      <w:r>
        <w:t>,</w:t>
      </w:r>
      <w:r w:rsidR="008C1949" w:rsidRPr="000D6158">
        <w:t xml:space="preserve"> likvidavimo ir </w:t>
      </w:r>
      <w:r w:rsidR="003A6E4E">
        <w:t>l</w:t>
      </w:r>
      <w:r w:rsidR="008C1949" w:rsidRPr="000D6158">
        <w:t>ikusio turto paskirstymo ją likvidavus tvarka</w:t>
      </w:r>
    </w:p>
    <w:p w14:paraId="718A293C" w14:textId="4BC882B4" w:rsidR="009D56D0" w:rsidRPr="000D6158" w:rsidRDefault="004C5A03" w:rsidP="00C1463E">
      <w:pPr>
        <w:pStyle w:val="Numeruotastekstas"/>
      </w:pPr>
      <w:r w:rsidRPr="000D6158">
        <w:t>Bendruomenė</w:t>
      </w:r>
      <w:r w:rsidR="009D56D0" w:rsidRPr="000D6158">
        <w:t xml:space="preserve"> gali būti likviduojama </w:t>
      </w:r>
      <w:r w:rsidR="00095A61">
        <w:t>S</w:t>
      </w:r>
      <w:r w:rsidR="009D56D0" w:rsidRPr="000D6158">
        <w:t xml:space="preserve">usirinkimo sprendimu. </w:t>
      </w:r>
      <w:r w:rsidR="001861B2">
        <w:t>Bendruomenė gali būti reorganizuojama Susirinkimo sprendimu</w:t>
      </w:r>
      <w:r w:rsidR="00314221">
        <w:t>, jei tokią galimybę numato galiojantys įstatymai.</w:t>
      </w:r>
    </w:p>
    <w:p w14:paraId="5C5CE086" w14:textId="136104CD" w:rsidR="00D21911" w:rsidRDefault="009D56D0" w:rsidP="00C1463E">
      <w:pPr>
        <w:pStyle w:val="Numeruotastekstas"/>
      </w:pPr>
      <w:r w:rsidRPr="000D6158">
        <w:t xml:space="preserve">Likvidavus </w:t>
      </w:r>
      <w:r w:rsidR="006973BD">
        <w:t>bendruomenę</w:t>
      </w:r>
      <w:r w:rsidRPr="000D6158">
        <w:t xml:space="preserve"> jos likęs turtas ir lėšos, lik</w:t>
      </w:r>
      <w:r w:rsidR="001D44D8">
        <w:t>usios</w:t>
      </w:r>
      <w:r w:rsidRPr="000D6158">
        <w:t xml:space="preserve"> patenkinus visus kreditorių reikalavimus, atsiskaičius su asmenimis, dirbusiais pagal darbo sutartis, perduodam</w:t>
      </w:r>
      <w:r w:rsidR="001D44D8">
        <w:t>os</w:t>
      </w:r>
      <w:r w:rsidRPr="000D6158">
        <w:t xml:space="preserve"> kitai ar kitoms</w:t>
      </w:r>
      <w:r w:rsidR="00314221">
        <w:t xml:space="preserve"> religinėms</w:t>
      </w:r>
      <w:r w:rsidRPr="000D6158">
        <w:t xml:space="preserve"> </w:t>
      </w:r>
      <w:r w:rsidR="00D21911" w:rsidRPr="000D6158">
        <w:t>bendruomenėms</w:t>
      </w:r>
      <w:r w:rsidRPr="000D6158">
        <w:t xml:space="preserve">, kurių tikslai artimi </w:t>
      </w:r>
      <w:r w:rsidR="004C5A03" w:rsidRPr="000D6158">
        <w:t>bendruomenės</w:t>
      </w:r>
      <w:r w:rsidRPr="000D6158">
        <w:t xml:space="preserve"> įstatuose deklaruotiems tikslams, o jei tokių organizacijų nėra,</w:t>
      </w:r>
      <w:r w:rsidR="001D44D8">
        <w:t xml:space="preserve"> –</w:t>
      </w:r>
      <w:r w:rsidR="00D21911" w:rsidRPr="000D6158">
        <w:t xml:space="preserve"> </w:t>
      </w:r>
      <w:r w:rsidRPr="000D6158">
        <w:t>kitoms</w:t>
      </w:r>
      <w:r w:rsidR="00D21911" w:rsidRPr="000D6158">
        <w:t xml:space="preserve"> nevyriausybinėms</w:t>
      </w:r>
      <w:r w:rsidRPr="000D6158">
        <w:t xml:space="preserve"> organizacijoms arba labdaros ir paramos fondams.</w:t>
      </w:r>
      <w:r w:rsidR="00314221">
        <w:t xml:space="preserve"> </w:t>
      </w:r>
    </w:p>
    <w:p w14:paraId="0C01E8DE" w14:textId="08026315" w:rsidR="00314221" w:rsidRPr="000D6158" w:rsidRDefault="00314221" w:rsidP="00C1463E">
      <w:pPr>
        <w:pStyle w:val="Numeruotastekstas"/>
      </w:pPr>
      <w:r>
        <w:t>Sprendimą, kam perduodamas likviduotos bendruomenės turtas, priima Susirinkimas.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9380"/>
      </w:tblGrid>
      <w:tr w:rsidR="00976D62" w:rsidRPr="000D6158" w14:paraId="3E0C27D7" w14:textId="77777777" w:rsidTr="000002B7">
        <w:tc>
          <w:tcPr>
            <w:tcW w:w="9606" w:type="dxa"/>
            <w:shd w:val="clear" w:color="auto" w:fill="E6E6E6"/>
          </w:tcPr>
          <w:p w14:paraId="721E6D16" w14:textId="77777777" w:rsidR="00976D62" w:rsidRPr="003A6E4E" w:rsidRDefault="00976D62" w:rsidP="003A6E4E">
            <w:pPr>
              <w:pStyle w:val="Pastabostekstas"/>
              <w:rPr>
                <w:b/>
              </w:rPr>
            </w:pPr>
            <w:r w:rsidRPr="003A6E4E">
              <w:rPr>
                <w:b/>
              </w:rPr>
              <w:t>Pastabos:</w:t>
            </w:r>
          </w:p>
          <w:p w14:paraId="144BE13A" w14:textId="77777777" w:rsidR="00976D62" w:rsidRPr="00C00D23" w:rsidRDefault="00976D62" w:rsidP="003A6E4E">
            <w:pPr>
              <w:pStyle w:val="Pastabostekstas"/>
              <w:rPr>
                <w:bCs/>
              </w:rPr>
            </w:pPr>
            <w:r w:rsidRPr="000D6158">
              <w:t xml:space="preserve">Kaip turto perėmėją galima nurodyti ir konkrečią organizaciją. </w:t>
            </w:r>
            <w:r w:rsidR="00651102" w:rsidRPr="000D6158">
              <w:t>Likęs turtas ir lėšos negali būti skirstomi likviduojamos organizacijos nariams.</w:t>
            </w:r>
          </w:p>
        </w:tc>
      </w:tr>
    </w:tbl>
    <w:p w14:paraId="73613EAA" w14:textId="77777777" w:rsidR="000F2422" w:rsidRPr="000D6158" w:rsidRDefault="000F2422" w:rsidP="009764B8">
      <w:pPr>
        <w:rPr>
          <w:noProof w:val="0"/>
        </w:rPr>
      </w:pPr>
    </w:p>
    <w:p w14:paraId="74ADFE9C" w14:textId="7C0ACEE7" w:rsidR="009D56D0" w:rsidRDefault="005565FD" w:rsidP="009764B8">
      <w:pPr>
        <w:rPr>
          <w:i/>
          <w:noProof w:val="0"/>
        </w:rPr>
      </w:pPr>
      <w:r>
        <w:rPr>
          <w:i/>
          <w:noProof w:val="0"/>
        </w:rPr>
        <w:t>Įstatai patvirtinti</w:t>
      </w:r>
      <w:r w:rsidR="00320D62">
        <w:rPr>
          <w:i/>
          <w:noProof w:val="0"/>
        </w:rPr>
        <w:t xml:space="preserve"> 20</w:t>
      </w:r>
      <w:r w:rsidR="00314221">
        <w:rPr>
          <w:i/>
          <w:noProof w:val="0"/>
        </w:rPr>
        <w:t>21</w:t>
      </w:r>
      <w:r w:rsidR="00320D62">
        <w:rPr>
          <w:i/>
          <w:noProof w:val="0"/>
        </w:rPr>
        <w:t>-</w:t>
      </w:r>
      <w:r w:rsidR="00314221">
        <w:rPr>
          <w:i/>
          <w:noProof w:val="0"/>
        </w:rPr>
        <w:t>10</w:t>
      </w:r>
      <w:r w:rsidR="00320D62">
        <w:rPr>
          <w:i/>
          <w:noProof w:val="0"/>
        </w:rPr>
        <w:t>-</w:t>
      </w:r>
      <w:r w:rsidR="00314221">
        <w:rPr>
          <w:i/>
          <w:noProof w:val="0"/>
        </w:rPr>
        <w:t>20</w:t>
      </w:r>
      <w:r w:rsidR="004461EC" w:rsidRPr="004461EC">
        <w:rPr>
          <w:i/>
          <w:noProof w:val="0"/>
        </w:rPr>
        <w:t xml:space="preserve"> bendruomenės narių susirinkime. </w:t>
      </w:r>
    </w:p>
    <w:p w14:paraId="520D9471" w14:textId="77777777" w:rsidR="003A6E4E" w:rsidRPr="004461EC" w:rsidRDefault="003A6E4E" w:rsidP="009764B8">
      <w:pPr>
        <w:rPr>
          <w:i/>
          <w:noProof w:val="0"/>
        </w:rPr>
      </w:pPr>
    </w:p>
    <w:p w14:paraId="6E0490EF" w14:textId="77777777" w:rsidR="009D56D0" w:rsidRPr="000D6158" w:rsidRDefault="009D56D0" w:rsidP="009764B8">
      <w:pPr>
        <w:rPr>
          <w:noProof w:val="0"/>
        </w:rPr>
      </w:pPr>
    </w:p>
    <w:p w14:paraId="40391184" w14:textId="77777777" w:rsidR="009D56D0" w:rsidRPr="000D6158" w:rsidRDefault="009D56D0" w:rsidP="009764B8">
      <w:pPr>
        <w:rPr>
          <w:noProof w:val="0"/>
        </w:rPr>
      </w:pPr>
    </w:p>
    <w:p w14:paraId="6861D5FC" w14:textId="77777777" w:rsidR="009D56D0" w:rsidRPr="000D6158" w:rsidRDefault="003A6E4E" w:rsidP="009764B8">
      <w:pPr>
        <w:rPr>
          <w:noProof w:val="0"/>
        </w:rPr>
      </w:pPr>
      <w:r>
        <w:rPr>
          <w:noProof w:val="0"/>
        </w:rPr>
        <w:t>Susirinkimo įgaliotas asmuo</w:t>
      </w:r>
      <w:r w:rsidR="009764B8" w:rsidRPr="000D6158">
        <w:rPr>
          <w:noProof w:val="0"/>
        </w:rPr>
        <w:tab/>
      </w:r>
      <w:r w:rsidR="009764B8" w:rsidRPr="000D6158">
        <w:rPr>
          <w:noProof w:val="0"/>
        </w:rPr>
        <w:tab/>
      </w:r>
      <w:r w:rsidR="009764B8" w:rsidRPr="000D6158">
        <w:rPr>
          <w:noProof w:val="0"/>
        </w:rPr>
        <w:tab/>
      </w:r>
      <w:r w:rsidR="009764B8" w:rsidRPr="000D6158">
        <w:rPr>
          <w:noProof w:val="0"/>
        </w:rPr>
        <w:tab/>
      </w:r>
      <w:r w:rsidR="00677EB2" w:rsidRPr="000D6158">
        <w:rPr>
          <w:noProof w:val="0"/>
        </w:rPr>
        <w:tab/>
      </w:r>
      <w:r w:rsidR="00677EB2" w:rsidRPr="000D6158">
        <w:rPr>
          <w:noProof w:val="0"/>
        </w:rPr>
        <w:tab/>
      </w:r>
      <w:r w:rsidR="000002B7">
        <w:rPr>
          <w:noProof w:val="0"/>
        </w:rPr>
        <w:tab/>
      </w:r>
      <w:r w:rsidR="001D44D8">
        <w:rPr>
          <w:noProof w:val="0"/>
        </w:rPr>
        <w:t>Vard</w:t>
      </w:r>
      <w:r>
        <w:rPr>
          <w:noProof w:val="0"/>
        </w:rPr>
        <w:t>enis</w:t>
      </w:r>
      <w:r w:rsidR="001D44D8" w:rsidRPr="000D6158">
        <w:rPr>
          <w:noProof w:val="0"/>
        </w:rPr>
        <w:t xml:space="preserve"> </w:t>
      </w:r>
      <w:r>
        <w:rPr>
          <w:noProof w:val="0"/>
        </w:rPr>
        <w:t>Pavardenis</w:t>
      </w:r>
    </w:p>
    <w:p w14:paraId="0C5B0702" w14:textId="77777777" w:rsidR="00677EB2" w:rsidRPr="000D6158" w:rsidRDefault="00677EB2" w:rsidP="009764B8">
      <w:pPr>
        <w:rPr>
          <w:noProof w:val="0"/>
          <w:sz w:val="14"/>
        </w:rPr>
      </w:pPr>
      <w:r w:rsidRPr="000D6158">
        <w:rPr>
          <w:noProof w:val="0"/>
          <w:sz w:val="14"/>
        </w:rPr>
        <w:t xml:space="preserve">                                                                                                                              (parašas)</w:t>
      </w:r>
    </w:p>
    <w:sectPr w:rsidR="00677EB2" w:rsidRPr="000D6158" w:rsidSect="005362E6">
      <w:headerReference w:type="even" r:id="rId8"/>
      <w:headerReference w:type="default" r:id="rId9"/>
      <w:headerReference w:type="first" r:id="rId10"/>
      <w:pgSz w:w="11906" w:h="16838"/>
      <w:pgMar w:top="1701"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18D8" w14:textId="77777777" w:rsidR="00FA22FF" w:rsidRDefault="00FA22FF">
      <w:r>
        <w:separator/>
      </w:r>
    </w:p>
  </w:endnote>
  <w:endnote w:type="continuationSeparator" w:id="0">
    <w:p w14:paraId="280500C7" w14:textId="77777777" w:rsidR="00FA22FF" w:rsidRDefault="00FA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7EC4" w14:textId="77777777" w:rsidR="00FA22FF" w:rsidRDefault="00FA22FF">
      <w:r>
        <w:separator/>
      </w:r>
    </w:p>
  </w:footnote>
  <w:footnote w:type="continuationSeparator" w:id="0">
    <w:p w14:paraId="759292D9" w14:textId="77777777" w:rsidR="00FA22FF" w:rsidRDefault="00FA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47F6" w14:textId="77777777" w:rsidR="00156177" w:rsidRDefault="00156177" w:rsidP="00F936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C19935" w14:textId="77777777" w:rsidR="00156177" w:rsidRDefault="001561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A5BD" w14:textId="77777777" w:rsidR="00156177" w:rsidRDefault="00156177" w:rsidP="009764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396D">
      <w:rPr>
        <w:rStyle w:val="Puslapionumeris"/>
      </w:rPr>
      <w:t>4</w:t>
    </w:r>
    <w:r>
      <w:rPr>
        <w:rStyle w:val="Puslapionumeris"/>
      </w:rPr>
      <w:fldChar w:fldCharType="end"/>
    </w:r>
  </w:p>
  <w:p w14:paraId="1271108A" w14:textId="77777777" w:rsidR="00156177" w:rsidRDefault="001561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4A" w14:textId="77777777" w:rsidR="00FA1044" w:rsidRDefault="00FA1044" w:rsidP="00C938C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4CE"/>
    <w:multiLevelType w:val="multilevel"/>
    <w:tmpl w:val="CACC8D24"/>
    <w:lvl w:ilvl="0">
      <w:start w:val="1"/>
      <w:numFmt w:val="decimal"/>
      <w:pStyle w:val="StiliusPagrindinistekstasPirmojieilut2ch"/>
      <w:suff w:val="space"/>
      <w:lvlText w:val="%1."/>
      <w:lvlJc w:val="left"/>
      <w:pPr>
        <w:ind w:left="960" w:firstLine="1205"/>
      </w:pPr>
      <w:rPr>
        <w:rFonts w:hint="default"/>
      </w:rPr>
    </w:lvl>
    <w:lvl w:ilvl="1">
      <w:start w:val="1"/>
      <w:numFmt w:val="decimal"/>
      <w:suff w:val="space"/>
      <w:lvlText w:val="%1.%2."/>
      <w:lvlJc w:val="left"/>
      <w:pPr>
        <w:ind w:left="960" w:firstLine="1205"/>
      </w:pPr>
      <w:rPr>
        <w:rFonts w:hint="default"/>
      </w:rPr>
    </w:lvl>
    <w:lvl w:ilvl="2">
      <w:start w:val="1"/>
      <w:numFmt w:val="decimal"/>
      <w:suff w:val="space"/>
      <w:lvlText w:val="%1.%2.%3."/>
      <w:lvlJc w:val="left"/>
      <w:pPr>
        <w:ind w:left="960" w:firstLine="1205"/>
      </w:pPr>
      <w:rPr>
        <w:rFonts w:hint="default"/>
      </w:rPr>
    </w:lvl>
    <w:lvl w:ilvl="3">
      <w:start w:val="1"/>
      <w:numFmt w:val="decimal"/>
      <w:lvlText w:val="%1.%2.%3.%4."/>
      <w:lvlJc w:val="left"/>
      <w:pPr>
        <w:tabs>
          <w:tab w:val="num" w:pos="4007"/>
        </w:tabs>
        <w:ind w:left="3935" w:hanging="648"/>
      </w:pPr>
      <w:rPr>
        <w:rFonts w:hint="default"/>
      </w:rPr>
    </w:lvl>
    <w:lvl w:ilvl="4">
      <w:start w:val="1"/>
      <w:numFmt w:val="decimal"/>
      <w:lvlText w:val="%1.%2.%3.%4.%5."/>
      <w:lvlJc w:val="left"/>
      <w:pPr>
        <w:tabs>
          <w:tab w:val="num" w:pos="4727"/>
        </w:tabs>
        <w:ind w:left="4439" w:hanging="792"/>
      </w:pPr>
      <w:rPr>
        <w:rFonts w:hint="default"/>
      </w:rPr>
    </w:lvl>
    <w:lvl w:ilvl="5">
      <w:start w:val="1"/>
      <w:numFmt w:val="decimal"/>
      <w:lvlText w:val="%1.%2.%3.%4.%5.%6."/>
      <w:lvlJc w:val="left"/>
      <w:pPr>
        <w:tabs>
          <w:tab w:val="num" w:pos="5087"/>
        </w:tabs>
        <w:ind w:left="4943" w:hanging="936"/>
      </w:pPr>
      <w:rPr>
        <w:rFonts w:hint="default"/>
      </w:rPr>
    </w:lvl>
    <w:lvl w:ilvl="6">
      <w:start w:val="1"/>
      <w:numFmt w:val="decimal"/>
      <w:lvlText w:val="%1.%2.%3.%4.%5.%6.%7."/>
      <w:lvlJc w:val="left"/>
      <w:pPr>
        <w:tabs>
          <w:tab w:val="num" w:pos="5807"/>
        </w:tabs>
        <w:ind w:left="5447" w:hanging="1080"/>
      </w:pPr>
      <w:rPr>
        <w:rFonts w:hint="default"/>
      </w:rPr>
    </w:lvl>
    <w:lvl w:ilvl="7">
      <w:start w:val="1"/>
      <w:numFmt w:val="decimal"/>
      <w:lvlText w:val="%1.%2.%3.%4.%5.%6.%7.%8."/>
      <w:lvlJc w:val="left"/>
      <w:pPr>
        <w:tabs>
          <w:tab w:val="num" w:pos="6167"/>
        </w:tabs>
        <w:ind w:left="5951" w:hanging="1224"/>
      </w:pPr>
      <w:rPr>
        <w:rFonts w:hint="default"/>
      </w:rPr>
    </w:lvl>
    <w:lvl w:ilvl="8">
      <w:start w:val="1"/>
      <w:numFmt w:val="decimal"/>
      <w:lvlText w:val="%1.%2.%3.%4.%5.%6.%7.%8.%9."/>
      <w:lvlJc w:val="left"/>
      <w:pPr>
        <w:tabs>
          <w:tab w:val="num" w:pos="6887"/>
        </w:tabs>
        <w:ind w:left="6527" w:hanging="1440"/>
      </w:pPr>
      <w:rPr>
        <w:rFonts w:hint="default"/>
      </w:rPr>
    </w:lvl>
  </w:abstractNum>
  <w:abstractNum w:abstractNumId="1" w15:restartNumberingAfterBreak="0">
    <w:nsid w:val="18791C8D"/>
    <w:multiLevelType w:val="multilevel"/>
    <w:tmpl w:val="D8F0F1CA"/>
    <w:lvl w:ilvl="0">
      <w:start w:val="1"/>
      <w:numFmt w:val="decimal"/>
      <w:suff w:val="space"/>
      <w:lvlText w:val="%1."/>
      <w:lvlJc w:val="left"/>
      <w:pPr>
        <w:ind w:left="0" w:firstLine="0"/>
      </w:pPr>
      <w:rPr>
        <w:rFonts w:hint="default"/>
      </w:rPr>
    </w:lvl>
    <w:lvl w:ilvl="1">
      <w:start w:val="1"/>
      <w:numFmt w:val="decimal"/>
      <w:lvlRestart w:val="0"/>
      <w:suff w:val="space"/>
      <w:lvlText w:val="%1.%2."/>
      <w:lvlJc w:val="left"/>
      <w:pPr>
        <w:ind w:left="0" w:firstLine="1191"/>
      </w:pPr>
      <w:rPr>
        <w:rFonts w:hint="default"/>
      </w:rPr>
    </w:lvl>
    <w:lvl w:ilvl="2">
      <w:start w:val="1"/>
      <w:numFmt w:val="decimal"/>
      <w:suff w:val="space"/>
      <w:lvlText w:val="%1.%2.%3."/>
      <w:lvlJc w:val="left"/>
      <w:pPr>
        <w:ind w:left="0" w:firstLine="1191"/>
      </w:pPr>
      <w:rPr>
        <w:rFonts w:hint="default"/>
      </w:rPr>
    </w:lvl>
    <w:lvl w:ilvl="3">
      <w:start w:val="1"/>
      <w:numFmt w:val="decimal"/>
      <w:lvlText w:val="%1.%2.%3.%4."/>
      <w:lvlJc w:val="left"/>
      <w:pPr>
        <w:tabs>
          <w:tab w:val="num" w:pos="1842"/>
        </w:tabs>
        <w:ind w:left="1770" w:hanging="648"/>
      </w:pPr>
      <w:rPr>
        <w:rFonts w:hint="default"/>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2" w15:restartNumberingAfterBreak="0">
    <w:nsid w:val="1E8F114A"/>
    <w:multiLevelType w:val="multilevel"/>
    <w:tmpl w:val="68F01B3C"/>
    <w:lvl w:ilvl="0">
      <w:start w:val="1"/>
      <w:numFmt w:val="decimal"/>
      <w:pStyle w:val="StiliusAntrat1Prie1linija"/>
      <w:suff w:val="space"/>
      <w:lvlText w:val="%1."/>
      <w:lvlJc w:val="left"/>
      <w:pPr>
        <w:ind w:left="0" w:firstLine="1205"/>
      </w:pPr>
      <w:rPr>
        <w:rFonts w:hint="default"/>
      </w:rPr>
    </w:lvl>
    <w:lvl w:ilvl="1">
      <w:start w:val="1"/>
      <w:numFmt w:val="decimal"/>
      <w:suff w:val="space"/>
      <w:lvlText w:val="%1.%2."/>
      <w:lvlJc w:val="left"/>
      <w:pPr>
        <w:ind w:left="0" w:firstLine="1205"/>
      </w:pPr>
      <w:rPr>
        <w:rFonts w:hint="default"/>
      </w:rPr>
    </w:lvl>
    <w:lvl w:ilvl="2">
      <w:start w:val="1"/>
      <w:numFmt w:val="decimal"/>
      <w:suff w:val="space"/>
      <w:lvlText w:val="%1.%2.%3."/>
      <w:lvlJc w:val="left"/>
      <w:pPr>
        <w:ind w:left="0" w:firstLine="1205"/>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3" w15:restartNumberingAfterBreak="0">
    <w:nsid w:val="1E944BF7"/>
    <w:multiLevelType w:val="hybridMultilevel"/>
    <w:tmpl w:val="E59AC6FA"/>
    <w:lvl w:ilvl="0" w:tplc="0D66788C">
      <w:start w:val="1"/>
      <w:numFmt w:val="upperRoman"/>
      <w:pStyle w:val="Antrat1"/>
      <w:lvlText w:val="%1"/>
      <w:lvlJc w:val="left"/>
      <w:pPr>
        <w:ind w:left="20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E32807"/>
    <w:multiLevelType w:val="multilevel"/>
    <w:tmpl w:val="9708895E"/>
    <w:lvl w:ilvl="0">
      <w:start w:val="1"/>
      <w:numFmt w:val="decimal"/>
      <w:suff w:val="space"/>
      <w:lvlText w:val="%1."/>
      <w:lvlJc w:val="left"/>
      <w:pPr>
        <w:ind w:left="-1205" w:firstLine="1205"/>
      </w:pPr>
      <w:rPr>
        <w:rFonts w:hint="default"/>
      </w:rPr>
    </w:lvl>
    <w:lvl w:ilvl="1">
      <w:start w:val="1"/>
      <w:numFmt w:val="decimal"/>
      <w:lvlRestart w:val="0"/>
      <w:suff w:val="space"/>
      <w:lvlText w:val="%1.%2."/>
      <w:lvlJc w:val="left"/>
      <w:pPr>
        <w:ind w:left="-1205" w:firstLine="1205"/>
      </w:pPr>
      <w:rPr>
        <w:rFonts w:hint="default"/>
      </w:rPr>
    </w:lvl>
    <w:lvl w:ilvl="2">
      <w:start w:val="1"/>
      <w:numFmt w:val="decimal"/>
      <w:suff w:val="space"/>
      <w:lvlText w:val="%1.%2.%3."/>
      <w:lvlJc w:val="left"/>
      <w:pPr>
        <w:ind w:left="-1205" w:firstLine="1205"/>
      </w:pPr>
      <w:rPr>
        <w:rFonts w:hint="default"/>
      </w:rPr>
    </w:lvl>
    <w:lvl w:ilvl="3">
      <w:start w:val="1"/>
      <w:numFmt w:val="decimal"/>
      <w:lvlText w:val="%1.%2.%3.%4."/>
      <w:lvlJc w:val="left"/>
      <w:pPr>
        <w:tabs>
          <w:tab w:val="num" w:pos="1842"/>
        </w:tabs>
        <w:ind w:left="1770" w:hanging="648"/>
      </w:pPr>
      <w:rPr>
        <w:rFonts w:hint="default"/>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5" w15:restartNumberingAfterBreak="0">
    <w:nsid w:val="2ACF0FD6"/>
    <w:multiLevelType w:val="multilevel"/>
    <w:tmpl w:val="FB8825F6"/>
    <w:lvl w:ilvl="0">
      <w:start w:val="1"/>
      <w:numFmt w:val="decimal"/>
      <w:suff w:val="space"/>
      <w:lvlText w:val="%1."/>
      <w:lvlJc w:val="left"/>
      <w:pPr>
        <w:ind w:left="-1205" w:firstLine="1205"/>
      </w:pPr>
      <w:rPr>
        <w:rFonts w:hint="default"/>
      </w:rPr>
    </w:lvl>
    <w:lvl w:ilvl="1">
      <w:start w:val="1"/>
      <w:numFmt w:val="decimal"/>
      <w:lvlRestart w:val="0"/>
      <w:suff w:val="space"/>
      <w:lvlText w:val="%1.%2."/>
      <w:lvlJc w:val="left"/>
      <w:pPr>
        <w:ind w:left="0" w:firstLine="1191"/>
      </w:pPr>
      <w:rPr>
        <w:rFonts w:hint="default"/>
      </w:rPr>
    </w:lvl>
    <w:lvl w:ilvl="2">
      <w:start w:val="1"/>
      <w:numFmt w:val="decimal"/>
      <w:suff w:val="space"/>
      <w:lvlText w:val="%1.%2.%3."/>
      <w:lvlJc w:val="left"/>
      <w:pPr>
        <w:ind w:left="-1205" w:firstLine="1205"/>
      </w:pPr>
      <w:rPr>
        <w:rFonts w:hint="default"/>
      </w:rPr>
    </w:lvl>
    <w:lvl w:ilvl="3">
      <w:start w:val="1"/>
      <w:numFmt w:val="decimal"/>
      <w:lvlText w:val="%1.%2.%3.%4."/>
      <w:lvlJc w:val="left"/>
      <w:pPr>
        <w:tabs>
          <w:tab w:val="num" w:pos="1842"/>
        </w:tabs>
        <w:ind w:left="1770" w:hanging="648"/>
      </w:pPr>
      <w:rPr>
        <w:rFonts w:hint="default"/>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6" w15:restartNumberingAfterBreak="0">
    <w:nsid w:val="2E38662C"/>
    <w:multiLevelType w:val="multilevel"/>
    <w:tmpl w:val="08F28E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8962C5"/>
    <w:multiLevelType w:val="multilevel"/>
    <w:tmpl w:val="04C43CAC"/>
    <w:lvl w:ilvl="0">
      <w:start w:val="1"/>
      <w:numFmt w:val="decimal"/>
      <w:pStyle w:val="Numeruotastekstas"/>
      <w:suff w:val="space"/>
      <w:lvlText w:val="%1."/>
      <w:lvlJc w:val="left"/>
      <w:pPr>
        <w:ind w:left="0" w:firstLine="0"/>
      </w:pPr>
      <w:rPr>
        <w:rFonts w:hint="default"/>
      </w:rPr>
    </w:lvl>
    <w:lvl w:ilvl="1">
      <w:start w:val="1"/>
      <w:numFmt w:val="decimal"/>
      <w:pStyle w:val="Numeruotastekstas2lygis"/>
      <w:suff w:val="space"/>
      <w:lvlText w:val="%1.%2."/>
      <w:lvlJc w:val="left"/>
      <w:pPr>
        <w:ind w:left="0" w:firstLine="1191"/>
      </w:pPr>
      <w:rPr>
        <w:rFonts w:hint="default"/>
      </w:rPr>
    </w:lvl>
    <w:lvl w:ilvl="2">
      <w:start w:val="1"/>
      <w:numFmt w:val="decimal"/>
      <w:suff w:val="space"/>
      <w:lvlText w:val="%1.%2.%3."/>
      <w:lvlJc w:val="left"/>
      <w:pPr>
        <w:ind w:left="0" w:firstLine="1191"/>
      </w:pPr>
      <w:rPr>
        <w:rFonts w:hint="default"/>
      </w:rPr>
    </w:lvl>
    <w:lvl w:ilvl="3">
      <w:start w:val="1"/>
      <w:numFmt w:val="decimal"/>
      <w:lvlText w:val="%1.%2.%3.%4."/>
      <w:lvlJc w:val="left"/>
      <w:pPr>
        <w:tabs>
          <w:tab w:val="num" w:pos="1842"/>
        </w:tabs>
        <w:ind w:left="1770" w:hanging="648"/>
      </w:pPr>
      <w:rPr>
        <w:rFonts w:hint="default"/>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8" w15:restartNumberingAfterBreak="0">
    <w:nsid w:val="3DA17FC9"/>
    <w:multiLevelType w:val="multilevel"/>
    <w:tmpl w:val="F4DC2890"/>
    <w:lvl w:ilvl="0">
      <w:start w:val="1"/>
      <w:numFmt w:val="decimal"/>
      <w:suff w:val="space"/>
      <w:lvlText w:val="%1."/>
      <w:lvlJc w:val="left"/>
      <w:pPr>
        <w:ind w:left="0" w:firstLine="0"/>
      </w:pPr>
      <w:rPr>
        <w:rFonts w:hint="default"/>
      </w:rPr>
    </w:lvl>
    <w:lvl w:ilvl="1">
      <w:start w:val="1"/>
      <w:numFmt w:val="decimal"/>
      <w:lvlRestart w:val="0"/>
      <w:suff w:val="space"/>
      <w:lvlText w:val="%1.%2."/>
      <w:lvlJc w:val="left"/>
      <w:pPr>
        <w:ind w:left="0" w:firstLine="1191"/>
      </w:pPr>
      <w:rPr>
        <w:rFonts w:hint="default"/>
      </w:rPr>
    </w:lvl>
    <w:lvl w:ilvl="2">
      <w:start w:val="1"/>
      <w:numFmt w:val="decimal"/>
      <w:suff w:val="space"/>
      <w:lvlText w:val="%1.%2.%3."/>
      <w:lvlJc w:val="left"/>
      <w:pPr>
        <w:ind w:left="-1205" w:firstLine="1205"/>
      </w:pPr>
      <w:rPr>
        <w:rFonts w:hint="default"/>
      </w:rPr>
    </w:lvl>
    <w:lvl w:ilvl="3">
      <w:start w:val="1"/>
      <w:numFmt w:val="decimal"/>
      <w:lvlText w:val="%1.%2.%3.%4."/>
      <w:lvlJc w:val="left"/>
      <w:pPr>
        <w:tabs>
          <w:tab w:val="num" w:pos="1842"/>
        </w:tabs>
        <w:ind w:left="1770" w:hanging="648"/>
      </w:pPr>
      <w:rPr>
        <w:rFonts w:hint="default"/>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9" w15:restartNumberingAfterBreak="0">
    <w:nsid w:val="41286B15"/>
    <w:multiLevelType w:val="hybridMultilevel"/>
    <w:tmpl w:val="FDAE8868"/>
    <w:lvl w:ilvl="0" w:tplc="34F4EA22">
      <w:start w:val="1"/>
      <w:numFmt w:val="decimal"/>
      <w:lvlText w:val="%1."/>
      <w:lvlJc w:val="left"/>
      <w:pPr>
        <w:tabs>
          <w:tab w:val="num" w:pos="720"/>
        </w:tabs>
        <w:ind w:left="720" w:hanging="360"/>
      </w:pPr>
      <w:rPr>
        <w:rFonts w:hint="default"/>
      </w:rPr>
    </w:lvl>
    <w:lvl w:ilvl="1" w:tplc="C3809F3C" w:tentative="1">
      <w:start w:val="1"/>
      <w:numFmt w:val="lowerLetter"/>
      <w:lvlText w:val="%2."/>
      <w:lvlJc w:val="left"/>
      <w:pPr>
        <w:tabs>
          <w:tab w:val="num" w:pos="1440"/>
        </w:tabs>
        <w:ind w:left="1440" w:hanging="360"/>
      </w:pPr>
    </w:lvl>
    <w:lvl w:ilvl="2" w:tplc="42DA1798" w:tentative="1">
      <w:start w:val="1"/>
      <w:numFmt w:val="lowerRoman"/>
      <w:lvlText w:val="%3."/>
      <w:lvlJc w:val="right"/>
      <w:pPr>
        <w:tabs>
          <w:tab w:val="num" w:pos="2160"/>
        </w:tabs>
        <w:ind w:left="2160" w:hanging="180"/>
      </w:pPr>
    </w:lvl>
    <w:lvl w:ilvl="3" w:tplc="6BE001DA" w:tentative="1">
      <w:start w:val="1"/>
      <w:numFmt w:val="decimal"/>
      <w:lvlText w:val="%4."/>
      <w:lvlJc w:val="left"/>
      <w:pPr>
        <w:tabs>
          <w:tab w:val="num" w:pos="2880"/>
        </w:tabs>
        <w:ind w:left="2880" w:hanging="360"/>
      </w:pPr>
    </w:lvl>
    <w:lvl w:ilvl="4" w:tplc="52B43F80" w:tentative="1">
      <w:start w:val="1"/>
      <w:numFmt w:val="lowerLetter"/>
      <w:lvlText w:val="%5."/>
      <w:lvlJc w:val="left"/>
      <w:pPr>
        <w:tabs>
          <w:tab w:val="num" w:pos="3600"/>
        </w:tabs>
        <w:ind w:left="3600" w:hanging="360"/>
      </w:pPr>
    </w:lvl>
    <w:lvl w:ilvl="5" w:tplc="63763332" w:tentative="1">
      <w:start w:val="1"/>
      <w:numFmt w:val="lowerRoman"/>
      <w:lvlText w:val="%6."/>
      <w:lvlJc w:val="right"/>
      <w:pPr>
        <w:tabs>
          <w:tab w:val="num" w:pos="4320"/>
        </w:tabs>
        <w:ind w:left="4320" w:hanging="180"/>
      </w:pPr>
    </w:lvl>
    <w:lvl w:ilvl="6" w:tplc="5CEE80C0" w:tentative="1">
      <w:start w:val="1"/>
      <w:numFmt w:val="decimal"/>
      <w:lvlText w:val="%7."/>
      <w:lvlJc w:val="left"/>
      <w:pPr>
        <w:tabs>
          <w:tab w:val="num" w:pos="5040"/>
        </w:tabs>
        <w:ind w:left="5040" w:hanging="360"/>
      </w:pPr>
    </w:lvl>
    <w:lvl w:ilvl="7" w:tplc="CD5CC0DE" w:tentative="1">
      <w:start w:val="1"/>
      <w:numFmt w:val="lowerLetter"/>
      <w:lvlText w:val="%8."/>
      <w:lvlJc w:val="left"/>
      <w:pPr>
        <w:tabs>
          <w:tab w:val="num" w:pos="5760"/>
        </w:tabs>
        <w:ind w:left="5760" w:hanging="360"/>
      </w:pPr>
    </w:lvl>
    <w:lvl w:ilvl="8" w:tplc="7D00EE2E" w:tentative="1">
      <w:start w:val="1"/>
      <w:numFmt w:val="lowerRoman"/>
      <w:lvlText w:val="%9."/>
      <w:lvlJc w:val="right"/>
      <w:pPr>
        <w:tabs>
          <w:tab w:val="num" w:pos="6480"/>
        </w:tabs>
        <w:ind w:left="6480" w:hanging="180"/>
      </w:pPr>
    </w:lvl>
  </w:abstractNum>
  <w:abstractNum w:abstractNumId="10" w15:restartNumberingAfterBreak="0">
    <w:nsid w:val="519E612B"/>
    <w:multiLevelType w:val="multilevel"/>
    <w:tmpl w:val="E2B6EB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8344F63"/>
    <w:multiLevelType w:val="multilevel"/>
    <w:tmpl w:val="D8F0F1CA"/>
    <w:lvl w:ilvl="0">
      <w:start w:val="1"/>
      <w:numFmt w:val="decimal"/>
      <w:suff w:val="space"/>
      <w:lvlText w:val="%1."/>
      <w:lvlJc w:val="left"/>
      <w:pPr>
        <w:ind w:left="0" w:firstLine="0"/>
      </w:pPr>
      <w:rPr>
        <w:rFonts w:hint="default"/>
      </w:rPr>
    </w:lvl>
    <w:lvl w:ilvl="1">
      <w:start w:val="1"/>
      <w:numFmt w:val="decimal"/>
      <w:lvlRestart w:val="0"/>
      <w:suff w:val="space"/>
      <w:lvlText w:val="%1.%2."/>
      <w:lvlJc w:val="left"/>
      <w:pPr>
        <w:ind w:left="0" w:firstLine="1191"/>
      </w:pPr>
      <w:rPr>
        <w:rFonts w:hint="default"/>
      </w:rPr>
    </w:lvl>
    <w:lvl w:ilvl="2">
      <w:start w:val="1"/>
      <w:numFmt w:val="decimal"/>
      <w:suff w:val="space"/>
      <w:lvlText w:val="%1.%2.%3."/>
      <w:lvlJc w:val="left"/>
      <w:pPr>
        <w:ind w:left="0" w:firstLine="1191"/>
      </w:pPr>
      <w:rPr>
        <w:rFonts w:hint="default"/>
      </w:rPr>
    </w:lvl>
    <w:lvl w:ilvl="3">
      <w:start w:val="1"/>
      <w:numFmt w:val="decimal"/>
      <w:lvlText w:val="%1.%2.%3.%4."/>
      <w:lvlJc w:val="left"/>
      <w:pPr>
        <w:tabs>
          <w:tab w:val="num" w:pos="1842"/>
        </w:tabs>
        <w:ind w:left="1770" w:hanging="648"/>
      </w:pPr>
      <w:rPr>
        <w:rFonts w:hint="default"/>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num w:numId="1">
    <w:abstractNumId w:val="9"/>
  </w:num>
  <w:num w:numId="2">
    <w:abstractNumId w:val="10"/>
  </w:num>
  <w:num w:numId="3">
    <w:abstractNumId w:val="2"/>
  </w:num>
  <w:num w:numId="4">
    <w:abstractNumId w:val="0"/>
  </w:num>
  <w:num w:numId="5">
    <w:abstractNumId w:val="5"/>
  </w:num>
  <w:num w:numId="6">
    <w:abstractNumId w:val="4"/>
  </w:num>
  <w:num w:numId="7">
    <w:abstractNumId w:val="7"/>
  </w:num>
  <w:num w:numId="8">
    <w:abstractNumId w:val="8"/>
  </w:num>
  <w:num w:numId="9">
    <w:abstractNumId w:val="11"/>
  </w:num>
  <w:num w:numId="10">
    <w:abstractNumId w:val="1"/>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D0"/>
    <w:rsid w:val="000002B7"/>
    <w:rsid w:val="000150DB"/>
    <w:rsid w:val="00020A7C"/>
    <w:rsid w:val="00021341"/>
    <w:rsid w:val="00045F15"/>
    <w:rsid w:val="00053762"/>
    <w:rsid w:val="0008608F"/>
    <w:rsid w:val="0009021D"/>
    <w:rsid w:val="000938D8"/>
    <w:rsid w:val="00095A61"/>
    <w:rsid w:val="000966DD"/>
    <w:rsid w:val="000B043D"/>
    <w:rsid w:val="000B6043"/>
    <w:rsid w:val="000D6158"/>
    <w:rsid w:val="000F2422"/>
    <w:rsid w:val="0010561C"/>
    <w:rsid w:val="0013240A"/>
    <w:rsid w:val="00137D21"/>
    <w:rsid w:val="001512AD"/>
    <w:rsid w:val="00155105"/>
    <w:rsid w:val="00156177"/>
    <w:rsid w:val="001861B2"/>
    <w:rsid w:val="001A0BE4"/>
    <w:rsid w:val="001D44D8"/>
    <w:rsid w:val="001E486C"/>
    <w:rsid w:val="00210727"/>
    <w:rsid w:val="002107F3"/>
    <w:rsid w:val="0025248A"/>
    <w:rsid w:val="00254EB2"/>
    <w:rsid w:val="002724AD"/>
    <w:rsid w:val="002823F8"/>
    <w:rsid w:val="00296698"/>
    <w:rsid w:val="002A317A"/>
    <w:rsid w:val="002A4B98"/>
    <w:rsid w:val="002C12D1"/>
    <w:rsid w:val="002D6148"/>
    <w:rsid w:val="002F029A"/>
    <w:rsid w:val="0030413A"/>
    <w:rsid w:val="00313956"/>
    <w:rsid w:val="00314221"/>
    <w:rsid w:val="00320D62"/>
    <w:rsid w:val="00325CCB"/>
    <w:rsid w:val="00342D9C"/>
    <w:rsid w:val="003500AA"/>
    <w:rsid w:val="00357A50"/>
    <w:rsid w:val="0038498F"/>
    <w:rsid w:val="0038652C"/>
    <w:rsid w:val="003A6E4E"/>
    <w:rsid w:val="003E6A12"/>
    <w:rsid w:val="004461EC"/>
    <w:rsid w:val="00457B59"/>
    <w:rsid w:val="00464CDE"/>
    <w:rsid w:val="00473DFA"/>
    <w:rsid w:val="00484469"/>
    <w:rsid w:val="004B67AE"/>
    <w:rsid w:val="004C5A03"/>
    <w:rsid w:val="004E6A76"/>
    <w:rsid w:val="00510889"/>
    <w:rsid w:val="00516AB6"/>
    <w:rsid w:val="00516E3B"/>
    <w:rsid w:val="00531567"/>
    <w:rsid w:val="0053177A"/>
    <w:rsid w:val="005362E6"/>
    <w:rsid w:val="00537C48"/>
    <w:rsid w:val="00554229"/>
    <w:rsid w:val="005565FD"/>
    <w:rsid w:val="00563305"/>
    <w:rsid w:val="00570893"/>
    <w:rsid w:val="00570953"/>
    <w:rsid w:val="00585061"/>
    <w:rsid w:val="0058598A"/>
    <w:rsid w:val="005A25BA"/>
    <w:rsid w:val="005A6E71"/>
    <w:rsid w:val="005A7803"/>
    <w:rsid w:val="005C142C"/>
    <w:rsid w:val="005C5997"/>
    <w:rsid w:val="005F1868"/>
    <w:rsid w:val="00601F0C"/>
    <w:rsid w:val="00611C95"/>
    <w:rsid w:val="006144F1"/>
    <w:rsid w:val="00651102"/>
    <w:rsid w:val="0066624A"/>
    <w:rsid w:val="006769DF"/>
    <w:rsid w:val="006777DC"/>
    <w:rsid w:val="00677EB2"/>
    <w:rsid w:val="00680AFE"/>
    <w:rsid w:val="00693858"/>
    <w:rsid w:val="006973BD"/>
    <w:rsid w:val="006B35F7"/>
    <w:rsid w:val="006B7EF8"/>
    <w:rsid w:val="006D105D"/>
    <w:rsid w:val="006F2ACE"/>
    <w:rsid w:val="006F3232"/>
    <w:rsid w:val="00705A86"/>
    <w:rsid w:val="00707F36"/>
    <w:rsid w:val="00713331"/>
    <w:rsid w:val="00746932"/>
    <w:rsid w:val="007B6815"/>
    <w:rsid w:val="007C2FA7"/>
    <w:rsid w:val="007D2F0C"/>
    <w:rsid w:val="007D6B7F"/>
    <w:rsid w:val="007D6C5F"/>
    <w:rsid w:val="007F6528"/>
    <w:rsid w:val="008015F2"/>
    <w:rsid w:val="00815F98"/>
    <w:rsid w:val="00816F1F"/>
    <w:rsid w:val="00826528"/>
    <w:rsid w:val="0083588C"/>
    <w:rsid w:val="008552B0"/>
    <w:rsid w:val="00856792"/>
    <w:rsid w:val="0087214E"/>
    <w:rsid w:val="00877AF4"/>
    <w:rsid w:val="0088365D"/>
    <w:rsid w:val="008B0169"/>
    <w:rsid w:val="008C0421"/>
    <w:rsid w:val="008C1949"/>
    <w:rsid w:val="008E0E78"/>
    <w:rsid w:val="008E72BD"/>
    <w:rsid w:val="00901E7C"/>
    <w:rsid w:val="00945BCA"/>
    <w:rsid w:val="00945E47"/>
    <w:rsid w:val="0096183F"/>
    <w:rsid w:val="00966DEF"/>
    <w:rsid w:val="009764B8"/>
    <w:rsid w:val="00976D62"/>
    <w:rsid w:val="00996BC4"/>
    <w:rsid w:val="009A089B"/>
    <w:rsid w:val="009A5E49"/>
    <w:rsid w:val="009B0AF5"/>
    <w:rsid w:val="009C15DE"/>
    <w:rsid w:val="009D56D0"/>
    <w:rsid w:val="00A1134A"/>
    <w:rsid w:val="00A16825"/>
    <w:rsid w:val="00A67227"/>
    <w:rsid w:val="00A9141E"/>
    <w:rsid w:val="00A95CB9"/>
    <w:rsid w:val="00AC6610"/>
    <w:rsid w:val="00AD6600"/>
    <w:rsid w:val="00B322D9"/>
    <w:rsid w:val="00B451E0"/>
    <w:rsid w:val="00B654B9"/>
    <w:rsid w:val="00B86EFF"/>
    <w:rsid w:val="00BA6FA6"/>
    <w:rsid w:val="00BD2B21"/>
    <w:rsid w:val="00BE32D7"/>
    <w:rsid w:val="00BF0FDE"/>
    <w:rsid w:val="00C00D23"/>
    <w:rsid w:val="00C1463E"/>
    <w:rsid w:val="00C14D28"/>
    <w:rsid w:val="00C24C54"/>
    <w:rsid w:val="00C57EDD"/>
    <w:rsid w:val="00C619B3"/>
    <w:rsid w:val="00C62B0E"/>
    <w:rsid w:val="00C77255"/>
    <w:rsid w:val="00C81ABF"/>
    <w:rsid w:val="00C90EAF"/>
    <w:rsid w:val="00C938C1"/>
    <w:rsid w:val="00CC698F"/>
    <w:rsid w:val="00CE396D"/>
    <w:rsid w:val="00CF75A9"/>
    <w:rsid w:val="00D12ED6"/>
    <w:rsid w:val="00D21911"/>
    <w:rsid w:val="00D55830"/>
    <w:rsid w:val="00D95286"/>
    <w:rsid w:val="00D95B1A"/>
    <w:rsid w:val="00DB7A8F"/>
    <w:rsid w:val="00DD02C8"/>
    <w:rsid w:val="00DE31F7"/>
    <w:rsid w:val="00DF59F2"/>
    <w:rsid w:val="00DF62EC"/>
    <w:rsid w:val="00E04841"/>
    <w:rsid w:val="00E04DED"/>
    <w:rsid w:val="00E17225"/>
    <w:rsid w:val="00E826E4"/>
    <w:rsid w:val="00E82E83"/>
    <w:rsid w:val="00E962A7"/>
    <w:rsid w:val="00EC7BD6"/>
    <w:rsid w:val="00EE66AA"/>
    <w:rsid w:val="00F214A0"/>
    <w:rsid w:val="00F43861"/>
    <w:rsid w:val="00F817F9"/>
    <w:rsid w:val="00F91721"/>
    <w:rsid w:val="00F9363D"/>
    <w:rsid w:val="00F94400"/>
    <w:rsid w:val="00FA1044"/>
    <w:rsid w:val="00FA22FF"/>
    <w:rsid w:val="00FC7B4B"/>
    <w:rsid w:val="00FF10FB"/>
    <w:rsid w:val="00FF2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510F07"/>
  <w15:chartTrackingRefBased/>
  <w15:docId w15:val="{F6137D75-DE14-4D88-A36D-B11D268A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F0C"/>
    <w:rPr>
      <w:noProof/>
      <w:sz w:val="24"/>
      <w:szCs w:val="24"/>
      <w:lang w:eastAsia="en-US"/>
    </w:rPr>
  </w:style>
  <w:style w:type="paragraph" w:styleId="Antrat1">
    <w:name w:val="heading 1"/>
    <w:basedOn w:val="prastasis"/>
    <w:next w:val="prastasis"/>
    <w:qFormat/>
    <w:rsid w:val="00FF10FB"/>
    <w:pPr>
      <w:keepNext/>
      <w:keepLines/>
      <w:numPr>
        <w:numId w:val="12"/>
      </w:numPr>
      <w:tabs>
        <w:tab w:val="left" w:pos="1985"/>
      </w:tabs>
      <w:spacing w:before="480" w:after="240"/>
      <w:ind w:left="1701" w:right="1701" w:firstLine="0"/>
      <w:jc w:val="center"/>
      <w:outlineLvl w:val="0"/>
    </w:pPr>
    <w:rPr>
      <w:bCs/>
      <w:caps/>
    </w:rPr>
  </w:style>
  <w:style w:type="paragraph" w:styleId="Antrat2">
    <w:name w:val="heading 2"/>
    <w:basedOn w:val="prastasis"/>
    <w:next w:val="prastasis"/>
    <w:rsid w:val="00601F0C"/>
    <w:pPr>
      <w:keepNext/>
      <w:outlineLvl w:val="1"/>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E486C"/>
    <w:pPr>
      <w:spacing w:line="360" w:lineRule="auto"/>
      <w:ind w:firstLineChars="200" w:firstLine="200"/>
      <w:jc w:val="both"/>
    </w:pPr>
    <w:rPr>
      <w:bCs/>
    </w:rPr>
  </w:style>
  <w:style w:type="paragraph" w:styleId="Pagrindinistekstas2">
    <w:name w:val="Body Text 2"/>
    <w:basedOn w:val="prastasis"/>
    <w:rsid w:val="00601F0C"/>
    <w:pPr>
      <w:jc w:val="both"/>
    </w:pPr>
    <w:rPr>
      <w:i/>
    </w:rPr>
  </w:style>
  <w:style w:type="paragraph" w:styleId="Pagrindiniotekstotrauka">
    <w:name w:val="Body Text Indent"/>
    <w:basedOn w:val="prastasis"/>
    <w:rsid w:val="00601F0C"/>
    <w:pPr>
      <w:ind w:left="720"/>
      <w:jc w:val="both"/>
    </w:pPr>
    <w:rPr>
      <w:i/>
    </w:rPr>
  </w:style>
  <w:style w:type="paragraph" w:styleId="Antrats">
    <w:name w:val="header"/>
    <w:basedOn w:val="prastasis"/>
    <w:rsid w:val="001E486C"/>
    <w:pPr>
      <w:tabs>
        <w:tab w:val="center" w:pos="4819"/>
        <w:tab w:val="right" w:pos="9638"/>
      </w:tabs>
    </w:pPr>
  </w:style>
  <w:style w:type="character" w:styleId="Puslapionumeris">
    <w:name w:val="page number"/>
    <w:basedOn w:val="Numatytasispastraiposriftas"/>
    <w:rsid w:val="001E486C"/>
  </w:style>
  <w:style w:type="paragraph" w:styleId="Porat">
    <w:name w:val="footer"/>
    <w:basedOn w:val="prastasis"/>
    <w:rsid w:val="00F9363D"/>
    <w:pPr>
      <w:tabs>
        <w:tab w:val="center" w:pos="4819"/>
        <w:tab w:val="right" w:pos="9638"/>
      </w:tabs>
    </w:pPr>
  </w:style>
  <w:style w:type="table" w:styleId="Lentelstinklelis">
    <w:name w:val="Table Grid"/>
    <w:basedOn w:val="prastojilentel"/>
    <w:rsid w:val="00F93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Antrat1Prie1linija">
    <w:name w:val="Stilius Antraštė 1 + Prieš:  1 linija"/>
    <w:basedOn w:val="Antrat1"/>
    <w:rsid w:val="008B0169"/>
    <w:pPr>
      <w:numPr>
        <w:numId w:val="3"/>
      </w:numPr>
      <w:spacing w:before="240"/>
    </w:pPr>
    <w:rPr>
      <w:szCs w:val="20"/>
    </w:rPr>
  </w:style>
  <w:style w:type="paragraph" w:customStyle="1" w:styleId="StiliusPagrindinistekstasPirmojieilut2ch">
    <w:name w:val="Stilius Pagrindinis tekstas + Pirmoji eilutė:  2 ch"/>
    <w:basedOn w:val="Pagrindinistekstas"/>
    <w:rsid w:val="00B654B9"/>
    <w:pPr>
      <w:numPr>
        <w:numId w:val="4"/>
      </w:numPr>
    </w:pPr>
    <w:rPr>
      <w:bCs w:val="0"/>
      <w:szCs w:val="20"/>
    </w:rPr>
  </w:style>
  <w:style w:type="paragraph" w:customStyle="1" w:styleId="Numeruotastekstas2lygis">
    <w:name w:val="Numeruotas tekstas 2 lygis"/>
    <w:basedOn w:val="Numeruotastekstas"/>
    <w:qFormat/>
    <w:rsid w:val="00464CDE"/>
    <w:pPr>
      <w:numPr>
        <w:ilvl w:val="1"/>
      </w:numPr>
      <w:ind w:firstLine="567"/>
    </w:pPr>
  </w:style>
  <w:style w:type="paragraph" w:customStyle="1" w:styleId="StiliusAntrat1Prie1linija1">
    <w:name w:val="Stilius Antraštė 1 + Prieš:  1 linija1"/>
    <w:basedOn w:val="Antrat1"/>
    <w:rsid w:val="000B6043"/>
    <w:pPr>
      <w:numPr>
        <w:numId w:val="0"/>
      </w:numPr>
      <w:spacing w:before="240"/>
    </w:pPr>
    <w:rPr>
      <w:szCs w:val="20"/>
    </w:rPr>
  </w:style>
  <w:style w:type="paragraph" w:styleId="Puslapioinaostekstas">
    <w:name w:val="footnote text"/>
    <w:basedOn w:val="prastasis"/>
    <w:semiHidden/>
    <w:rsid w:val="00C57EDD"/>
    <w:rPr>
      <w:sz w:val="20"/>
      <w:szCs w:val="20"/>
    </w:rPr>
  </w:style>
  <w:style w:type="character" w:styleId="Puslapioinaosnuoroda">
    <w:name w:val="footnote reference"/>
    <w:semiHidden/>
    <w:rsid w:val="00C57EDD"/>
    <w:rPr>
      <w:vertAlign w:val="superscript"/>
    </w:rPr>
  </w:style>
  <w:style w:type="paragraph" w:styleId="Dokumentostruktra">
    <w:name w:val="Document Map"/>
    <w:basedOn w:val="prastasis"/>
    <w:semiHidden/>
    <w:rsid w:val="008C1949"/>
    <w:pPr>
      <w:shd w:val="clear" w:color="auto" w:fill="000080"/>
    </w:pPr>
    <w:rPr>
      <w:rFonts w:ascii="Tahoma" w:hAnsi="Tahoma" w:cs="Tahoma"/>
    </w:rPr>
  </w:style>
  <w:style w:type="paragraph" w:styleId="Debesliotekstas">
    <w:name w:val="Balloon Text"/>
    <w:basedOn w:val="prastasis"/>
    <w:semiHidden/>
    <w:rsid w:val="00611C95"/>
    <w:rPr>
      <w:rFonts w:ascii="Tahoma" w:hAnsi="Tahoma" w:cs="Tahoma"/>
      <w:sz w:val="16"/>
      <w:szCs w:val="16"/>
    </w:rPr>
  </w:style>
  <w:style w:type="character" w:styleId="Komentaronuoroda">
    <w:name w:val="annotation reference"/>
    <w:semiHidden/>
    <w:rsid w:val="00611C95"/>
    <w:rPr>
      <w:sz w:val="16"/>
      <w:szCs w:val="16"/>
    </w:rPr>
  </w:style>
  <w:style w:type="paragraph" w:styleId="Komentarotekstas">
    <w:name w:val="annotation text"/>
    <w:basedOn w:val="prastasis"/>
    <w:semiHidden/>
    <w:rsid w:val="00611C95"/>
    <w:rPr>
      <w:sz w:val="20"/>
      <w:szCs w:val="20"/>
    </w:rPr>
  </w:style>
  <w:style w:type="paragraph" w:styleId="Komentarotema">
    <w:name w:val="annotation subject"/>
    <w:basedOn w:val="Komentarotekstas"/>
    <w:next w:val="Komentarotekstas"/>
    <w:semiHidden/>
    <w:rsid w:val="00611C95"/>
    <w:rPr>
      <w:b/>
      <w:bCs/>
    </w:rPr>
  </w:style>
  <w:style w:type="paragraph" w:customStyle="1" w:styleId="Numeruotastekstas">
    <w:name w:val="Numeruotas tekstas"/>
    <w:basedOn w:val="Pagrindinistekstas"/>
    <w:link w:val="NumeruotastekstasDiagrama"/>
    <w:qFormat/>
    <w:rsid w:val="00DF62EC"/>
    <w:pPr>
      <w:numPr>
        <w:numId w:val="7"/>
      </w:numPr>
      <w:spacing w:before="120" w:after="120" w:line="240" w:lineRule="auto"/>
      <w:ind w:firstLineChars="0" w:firstLine="567"/>
    </w:pPr>
  </w:style>
  <w:style w:type="paragraph" w:customStyle="1" w:styleId="Stilius1">
    <w:name w:val="Stilius1"/>
    <w:basedOn w:val="Numeruotastekstas"/>
    <w:rsid w:val="00464CDE"/>
  </w:style>
  <w:style w:type="character" w:customStyle="1" w:styleId="PagrindinistekstasDiagrama">
    <w:name w:val="Pagrindinis tekstas Diagrama"/>
    <w:link w:val="Pagrindinistekstas"/>
    <w:rsid w:val="003E6A12"/>
    <w:rPr>
      <w:bCs/>
      <w:noProof/>
      <w:sz w:val="24"/>
      <w:szCs w:val="24"/>
      <w:lang w:eastAsia="en-US"/>
    </w:rPr>
  </w:style>
  <w:style w:type="character" w:customStyle="1" w:styleId="NumeruotastekstasDiagrama">
    <w:name w:val="Numeruotas tekstas Diagrama"/>
    <w:basedOn w:val="PagrindinistekstasDiagrama"/>
    <w:link w:val="Numeruotastekstas"/>
    <w:rsid w:val="00DF62EC"/>
    <w:rPr>
      <w:bCs/>
      <w:noProof/>
      <w:sz w:val="24"/>
      <w:szCs w:val="24"/>
      <w:lang w:eastAsia="en-US"/>
    </w:rPr>
  </w:style>
  <w:style w:type="paragraph" w:customStyle="1" w:styleId="Pastabostekstas">
    <w:name w:val="Pastabos tekstas"/>
    <w:basedOn w:val="prastasis"/>
    <w:qFormat/>
    <w:rsid w:val="006D105D"/>
    <w:pPr>
      <w:keepLines/>
      <w:spacing w:before="120" w:after="120"/>
      <w:jc w:val="both"/>
    </w:pPr>
    <w:rPr>
      <w:noProof w:val="0"/>
    </w:rPr>
  </w:style>
  <w:style w:type="paragraph" w:styleId="Pavadinimas">
    <w:name w:val="Title"/>
    <w:basedOn w:val="prastasis"/>
    <w:next w:val="prastasis"/>
    <w:link w:val="PavadinimasDiagrama"/>
    <w:uiPriority w:val="10"/>
    <w:qFormat/>
    <w:rsid w:val="00457B59"/>
    <w:pPr>
      <w:spacing w:before="240" w:after="60"/>
      <w:jc w:val="center"/>
      <w:outlineLvl w:val="0"/>
    </w:pPr>
    <w:rPr>
      <w:b/>
      <w:bCs/>
      <w:kern w:val="28"/>
      <w:sz w:val="28"/>
      <w:szCs w:val="28"/>
    </w:rPr>
  </w:style>
  <w:style w:type="character" w:customStyle="1" w:styleId="PavadinimasDiagrama">
    <w:name w:val="Pavadinimas Diagrama"/>
    <w:link w:val="Pavadinimas"/>
    <w:uiPriority w:val="10"/>
    <w:rsid w:val="00457B59"/>
    <w:rPr>
      <w:rFonts w:eastAsia="Times New Roman"/>
      <w:b/>
      <w:bCs/>
      <w:noProof/>
      <w:kern w:val="28"/>
      <w:sz w:val="28"/>
      <w:szCs w:val="28"/>
      <w:lang w:eastAsia="en-US"/>
    </w:rPr>
  </w:style>
  <w:style w:type="paragraph" w:styleId="prastasiniatinklio">
    <w:name w:val="Normal (Web)"/>
    <w:basedOn w:val="prastasis"/>
    <w:uiPriority w:val="99"/>
    <w:semiHidden/>
    <w:unhideWhenUsed/>
    <w:rsid w:val="00CC698F"/>
    <w:pPr>
      <w:spacing w:before="100" w:beforeAutospacing="1" w:after="100" w:afterAutospacing="1"/>
    </w:pPr>
    <w:rPr>
      <w:noProof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02C6-A460-45BD-8874-E2469E12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2067</Words>
  <Characters>14758</Characters>
  <Application>Microsoft Office Word</Application>
  <DocSecurity>0</DocSecurity>
  <Lines>122</Lines>
  <Paragraphs>33</Paragraphs>
  <ScaleCrop>false</ScaleCrop>
  <HeadingPairs>
    <vt:vector size="2" baseType="variant">
      <vt:variant>
        <vt:lpstr>Pavadinimas</vt:lpstr>
      </vt:variant>
      <vt:variant>
        <vt:i4>1</vt:i4>
      </vt:variant>
    </vt:vector>
  </HeadingPairs>
  <TitlesOfParts>
    <vt:vector size="1" baseType="lpstr">
      <vt:lpstr>Religinės bendruomenės įstatų pavyzdys</vt:lpstr>
    </vt:vector>
  </TitlesOfParts>
  <Company>???</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Religinės bendruomenės įstatų pavyzdys</dc:title>
  <dc:subject/>
  <dc:creator>D. Glodenis</dc:creator>
  <cp:keywords/>
  <cp:lastModifiedBy>Donatas Glodenis</cp:lastModifiedBy>
  <cp:revision>6</cp:revision>
  <cp:lastPrinted>2012-11-06T13:09:00Z</cp:lastPrinted>
  <dcterms:created xsi:type="dcterms:W3CDTF">2021-12-07T14:57:00Z</dcterms:created>
  <dcterms:modified xsi:type="dcterms:W3CDTF">2021-12-07T15:26:00Z</dcterms:modified>
</cp:coreProperties>
</file>